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eastAsia="仿宋_GB2312"/>
          <w:sz w:val="32"/>
        </w:rPr>
      </w:pPr>
    </w:p>
    <w:p>
      <w:pPr>
        <w:spacing w:line="1000" w:lineRule="exact"/>
        <w:rPr>
          <w:rFonts w:eastAsia="仿宋_GB2312"/>
          <w:sz w:val="32"/>
        </w:rPr>
      </w:pPr>
    </w:p>
    <w:p>
      <w:pPr>
        <w:tabs>
          <w:tab w:val="left" w:pos="3570"/>
        </w:tabs>
        <w:spacing w:line="1000" w:lineRule="exact"/>
        <w:jc w:val="center"/>
        <w:rPr>
          <w:rFonts w:eastAsia="方正小标宋简体"/>
          <w:bCs/>
          <w:sz w:val="64"/>
          <w:szCs w:val="64"/>
        </w:rPr>
      </w:pPr>
      <w:r>
        <w:rPr>
          <w:rFonts w:eastAsia="方正小标宋简体"/>
          <w:bCs/>
          <w:sz w:val="64"/>
          <w:szCs w:val="64"/>
        </w:rPr>
        <w:t>202</w:t>
      </w:r>
      <w:r>
        <w:rPr>
          <w:rFonts w:hint="eastAsia" w:eastAsia="方正小标宋简体"/>
          <w:bCs/>
          <w:sz w:val="64"/>
          <w:szCs w:val="64"/>
          <w:lang w:val="en-US" w:eastAsia="zh-CN"/>
        </w:rPr>
        <w:t>3</w:t>
      </w:r>
      <w:r>
        <w:rPr>
          <w:rFonts w:eastAsia="方正小标宋简体"/>
          <w:bCs/>
          <w:sz w:val="64"/>
          <w:szCs w:val="64"/>
        </w:rPr>
        <w:t>年度江西省科学技术奖励</w:t>
      </w:r>
    </w:p>
    <w:p>
      <w:pPr>
        <w:tabs>
          <w:tab w:val="left" w:pos="3570"/>
        </w:tabs>
        <w:spacing w:line="1000" w:lineRule="exact"/>
        <w:jc w:val="center"/>
        <w:rPr>
          <w:rFonts w:eastAsia="方正小标宋简体"/>
          <w:bCs/>
          <w:sz w:val="64"/>
          <w:szCs w:val="64"/>
        </w:rPr>
      </w:pPr>
      <w:r>
        <w:rPr>
          <w:rFonts w:eastAsia="方正小标宋简体"/>
          <w:bCs/>
          <w:sz w:val="64"/>
          <w:szCs w:val="64"/>
        </w:rPr>
        <w:t>提名工作手册</w:t>
      </w: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ind w:left="1"/>
        <w:jc w:val="center"/>
        <w:rPr>
          <w:rFonts w:eastAsia="楷体_GB2312"/>
          <w:b/>
          <w:sz w:val="36"/>
          <w:szCs w:val="36"/>
        </w:rPr>
      </w:pPr>
      <w:r>
        <w:rPr>
          <w:rFonts w:eastAsia="楷体_GB2312"/>
          <w:b/>
          <w:sz w:val="36"/>
          <w:szCs w:val="36"/>
        </w:rPr>
        <w:t>江西省科学技术奖励委员会办公室</w:t>
      </w:r>
    </w:p>
    <w:p>
      <w:pPr>
        <w:spacing w:beforeLines="50"/>
        <w:jc w:val="center"/>
        <w:rPr>
          <w:rFonts w:eastAsia="楷体_GB2312"/>
          <w:b/>
          <w:sz w:val="36"/>
          <w:szCs w:val="36"/>
        </w:rPr>
        <w:sectPr>
          <w:footerReference r:id="rId3" w:type="first"/>
          <w:pgSz w:w="11906" w:h="16838"/>
          <w:pgMar w:top="1843" w:right="1559" w:bottom="1843" w:left="1559" w:header="851" w:footer="1020" w:gutter="0"/>
          <w:pgNumType w:start="1"/>
          <w:cols w:space="0" w:num="1"/>
          <w:docGrid w:linePitch="312" w:charSpace="0"/>
        </w:sectPr>
      </w:pPr>
      <w:r>
        <w:rPr>
          <w:rFonts w:eastAsia="楷体_GB2312"/>
          <w:b/>
          <w:sz w:val="36"/>
          <w:szCs w:val="36"/>
        </w:rPr>
        <w:t>二Ｏ二</w:t>
      </w:r>
      <w:r>
        <w:rPr>
          <w:rFonts w:hint="eastAsia" w:eastAsia="楷体_GB2312"/>
          <w:b/>
          <w:sz w:val="36"/>
          <w:szCs w:val="36"/>
          <w:lang w:val="en-US" w:eastAsia="zh-CN"/>
        </w:rPr>
        <w:t>三</w:t>
      </w:r>
      <w:r>
        <w:rPr>
          <w:rFonts w:eastAsia="楷体_GB2312"/>
          <w:b/>
          <w:sz w:val="36"/>
          <w:szCs w:val="36"/>
        </w:rPr>
        <w:t>年</w:t>
      </w:r>
      <w:r>
        <w:rPr>
          <w:rFonts w:hint="eastAsia" w:eastAsia="楷体_GB2312"/>
          <w:b/>
          <w:sz w:val="36"/>
          <w:szCs w:val="36"/>
          <w:lang w:val="en-US" w:eastAsia="zh-CN"/>
        </w:rPr>
        <w:t>二</w:t>
      </w:r>
      <w:r>
        <w:rPr>
          <w:rFonts w:eastAsia="楷体_GB2312"/>
          <w:b/>
          <w:sz w:val="36"/>
          <w:szCs w:val="36"/>
        </w:rPr>
        <w:t>月</w:t>
      </w:r>
    </w:p>
    <w:p>
      <w:pPr>
        <w:spacing w:beforeLines="50"/>
        <w:jc w:val="center"/>
        <w:rPr>
          <w:rFonts w:eastAsia="楷体_GB2312"/>
          <w:b/>
          <w:sz w:val="36"/>
          <w:szCs w:val="36"/>
        </w:rPr>
      </w:pPr>
    </w:p>
    <w:p>
      <w:pPr>
        <w:pStyle w:val="21"/>
        <w:spacing w:beforeLines="100"/>
        <w:ind w:firstLine="0" w:firstLineChars="0"/>
        <w:jc w:val="center"/>
        <w:rPr>
          <w:rFonts w:ascii="Times New Roman" w:eastAsia="方正小标宋简体"/>
          <w:bCs/>
          <w:sz w:val="36"/>
        </w:rPr>
        <w:sectPr>
          <w:pgSz w:w="11906" w:h="16838"/>
          <w:pgMar w:top="1843" w:right="1559" w:bottom="1843" w:left="1559" w:header="851" w:footer="1020" w:gutter="0"/>
          <w:pgNumType w:start="1"/>
          <w:cols w:space="0" w:num="1"/>
          <w:docGrid w:linePitch="312" w:charSpace="0"/>
        </w:sectPr>
      </w:pPr>
      <w:bookmarkStart w:id="0" w:name="_Toc58403018"/>
      <w:bookmarkStart w:id="1" w:name="_Toc24531936"/>
    </w:p>
    <w:p>
      <w:pPr>
        <w:spacing w:line="600" w:lineRule="exact"/>
      </w:pPr>
    </w:p>
    <w:p>
      <w:pPr>
        <w:pStyle w:val="21"/>
        <w:spacing w:line="600" w:lineRule="exact"/>
        <w:ind w:firstLine="0" w:firstLineChars="0"/>
        <w:jc w:val="center"/>
        <w:rPr>
          <w:rFonts w:ascii="Times New Roman" w:eastAsiaTheme="majorEastAsia"/>
          <w:b/>
          <w:sz w:val="44"/>
          <w:szCs w:val="44"/>
        </w:rPr>
      </w:pPr>
      <w:r>
        <w:rPr>
          <w:rFonts w:ascii="Times New Roman" w:eastAsiaTheme="majorEastAsia"/>
          <w:b/>
          <w:sz w:val="44"/>
          <w:szCs w:val="44"/>
        </w:rPr>
        <w:t>编制说明</w:t>
      </w:r>
      <w:bookmarkEnd w:id="0"/>
      <w:bookmarkEnd w:id="1"/>
    </w:p>
    <w:p>
      <w:pPr>
        <w:spacing w:line="600" w:lineRule="exact"/>
      </w:pPr>
    </w:p>
    <w:p>
      <w:pPr>
        <w:pStyle w:val="21"/>
        <w:adjustRightInd w:val="0"/>
        <w:snapToGrid w:val="0"/>
        <w:spacing w:line="600" w:lineRule="exact"/>
        <w:ind w:firstLine="640"/>
        <w:rPr>
          <w:rFonts w:ascii="Times New Roman" w:eastAsia="仿宋_GB2312"/>
          <w:sz w:val="32"/>
          <w:szCs w:val="32"/>
        </w:rPr>
      </w:pPr>
      <w:r>
        <w:rPr>
          <w:rFonts w:ascii="Times New Roman" w:eastAsia="仿宋_GB2312"/>
          <w:sz w:val="32"/>
          <w:szCs w:val="32"/>
        </w:rPr>
        <w:t>为做好</w:t>
      </w:r>
      <w:r>
        <w:rPr>
          <w:rFonts w:hint="eastAsia" w:ascii="Times New Roman" w:eastAsia="仿宋_GB2312"/>
          <w:sz w:val="32"/>
          <w:szCs w:val="32"/>
          <w:lang w:eastAsia="zh-CN"/>
        </w:rPr>
        <w:t>2023</w:t>
      </w:r>
      <w:r>
        <w:rPr>
          <w:rFonts w:ascii="Times New Roman" w:eastAsia="仿宋_GB2312"/>
          <w:sz w:val="32"/>
          <w:szCs w:val="32"/>
        </w:rPr>
        <w:t>年度江西省科学技术奖励提名工作，我办编制了《</w:t>
      </w:r>
      <w:r>
        <w:rPr>
          <w:rFonts w:hint="eastAsia" w:ascii="Times New Roman" w:eastAsia="仿宋_GB2312"/>
          <w:sz w:val="32"/>
          <w:szCs w:val="32"/>
          <w:lang w:eastAsia="zh-CN"/>
        </w:rPr>
        <w:t>2023</w:t>
      </w:r>
      <w:r>
        <w:rPr>
          <w:rFonts w:ascii="Times New Roman" w:eastAsia="仿宋_GB2312"/>
          <w:sz w:val="32"/>
          <w:szCs w:val="32"/>
        </w:rPr>
        <w:t>年度江西省科学技术奖励提名工作手册》，本手册适用于省科学技术特别贡献奖、省自然科学奖、省技术发明奖、省科学技术进步奖、省国际科学技术合作奖。主要内容包括：</w:t>
      </w:r>
      <w:r>
        <w:rPr>
          <w:rFonts w:hint="eastAsia" w:ascii="Times New Roman" w:eastAsia="仿宋_GB2312"/>
          <w:sz w:val="32"/>
          <w:szCs w:val="32"/>
          <w:lang w:eastAsia="zh-CN"/>
        </w:rPr>
        <w:t>2023</w:t>
      </w:r>
      <w:r>
        <w:rPr>
          <w:rFonts w:ascii="Times New Roman" w:eastAsia="仿宋_GB2312"/>
          <w:sz w:val="32"/>
          <w:szCs w:val="32"/>
        </w:rPr>
        <w:t>年度江西省科学技术奖各奖种提名书、填写要求及有关形式审查要点、</w:t>
      </w:r>
      <w:r>
        <w:rPr>
          <w:rFonts w:hint="eastAsia" w:ascii="Times New Roman" w:eastAsia="仿宋_GB2312"/>
          <w:sz w:val="32"/>
          <w:szCs w:val="32"/>
        </w:rPr>
        <w:t>提名公示内容、</w:t>
      </w:r>
      <w:r>
        <w:rPr>
          <w:rFonts w:ascii="Times New Roman" w:eastAsia="仿宋_GB2312"/>
          <w:sz w:val="32"/>
          <w:szCs w:val="32"/>
        </w:rPr>
        <w:t>有关表格参考格式、评审组评审范围等。</w:t>
      </w:r>
    </w:p>
    <w:p>
      <w:pPr>
        <w:pStyle w:val="21"/>
        <w:adjustRightInd w:val="0"/>
        <w:snapToGrid w:val="0"/>
        <w:spacing w:line="600" w:lineRule="exact"/>
        <w:ind w:firstLine="640"/>
        <w:rPr>
          <w:rFonts w:ascii="Times New Roman" w:eastAsia="仿宋_GB2312"/>
          <w:color w:val="FF0000"/>
          <w:sz w:val="32"/>
          <w:szCs w:val="32"/>
        </w:rPr>
      </w:pPr>
      <w:r>
        <w:rPr>
          <w:rFonts w:ascii="Times New Roman" w:eastAsia="仿宋_GB2312"/>
          <w:sz w:val="32"/>
          <w:szCs w:val="32"/>
        </w:rPr>
        <w:t>本手册内容以江西省科学技术厅网站发布的版本为准。</w:t>
      </w:r>
    </w:p>
    <w:p>
      <w:pPr>
        <w:spacing w:line="600" w:lineRule="exact"/>
        <w:rPr>
          <w:rFonts w:eastAsia="仿宋_GB2312"/>
          <w:color w:val="FF0000"/>
          <w:sz w:val="32"/>
          <w:szCs w:val="32"/>
        </w:rPr>
      </w:pPr>
    </w:p>
    <w:p>
      <w:pPr>
        <w:spacing w:line="600" w:lineRule="exact"/>
        <w:rPr>
          <w:rFonts w:eastAsia="仿宋_GB2312"/>
          <w:color w:val="FF0000"/>
          <w:sz w:val="32"/>
          <w:szCs w:val="32"/>
        </w:rPr>
      </w:pPr>
    </w:p>
    <w:p>
      <w:pPr>
        <w:spacing w:line="600" w:lineRule="exact"/>
        <w:rPr>
          <w:rFonts w:eastAsia="仿宋_GB2312"/>
          <w:color w:val="FF0000"/>
          <w:sz w:val="32"/>
          <w:szCs w:val="32"/>
        </w:rPr>
      </w:pPr>
    </w:p>
    <w:p>
      <w:pPr>
        <w:pStyle w:val="6"/>
        <w:tabs>
          <w:tab w:val="left" w:pos="7980"/>
        </w:tabs>
        <w:adjustRightInd w:val="0"/>
        <w:snapToGrid w:val="0"/>
        <w:spacing w:after="0" w:line="600" w:lineRule="exact"/>
        <w:ind w:left="0" w:leftChars="0" w:firstLine="3200" w:firstLineChars="1000"/>
        <w:rPr>
          <w:rFonts w:eastAsia="仿宋_GB2312"/>
          <w:sz w:val="32"/>
          <w:szCs w:val="32"/>
        </w:rPr>
      </w:pPr>
      <w:r>
        <w:rPr>
          <w:rFonts w:eastAsia="仿宋_GB2312"/>
          <w:sz w:val="32"/>
          <w:szCs w:val="32"/>
        </w:rPr>
        <w:t>江西省科学技术奖励委员会办公室</w:t>
      </w:r>
    </w:p>
    <w:p>
      <w:pPr>
        <w:pStyle w:val="5"/>
        <w:wordWrap w:val="0"/>
        <w:adjustRightInd w:val="0"/>
        <w:spacing w:line="600" w:lineRule="exact"/>
        <w:ind w:left="0" w:leftChars="0"/>
        <w:jc w:val="center"/>
        <w:rPr>
          <w:rFonts w:eastAsia="仿宋_GB2312"/>
          <w:b w:val="0"/>
          <w:szCs w:val="32"/>
        </w:rPr>
        <w:sectPr>
          <w:footerReference r:id="rId4" w:type="default"/>
          <w:pgSz w:w="11906" w:h="16838"/>
          <w:pgMar w:top="1843" w:right="1559" w:bottom="1843" w:left="1559" w:header="851" w:footer="1020" w:gutter="0"/>
          <w:pgNumType w:start="1"/>
          <w:cols w:space="0" w:num="1"/>
          <w:docGrid w:linePitch="312" w:charSpace="0"/>
        </w:sectPr>
      </w:pPr>
      <w:r>
        <w:rPr>
          <w:rFonts w:eastAsia="仿宋_GB2312"/>
          <w:b w:val="0"/>
          <w:szCs w:val="32"/>
        </w:rPr>
        <mc:AlternateContent>
          <mc:Choice Requires="wps">
            <w:drawing>
              <wp:anchor distT="0" distB="0" distL="114300" distR="114300" simplePos="0" relativeHeight="251659264" behindDoc="0" locked="0" layoutInCell="1" allowOverlap="1">
                <wp:simplePos x="0" y="0"/>
                <wp:positionH relativeFrom="column">
                  <wp:posOffset>1703705</wp:posOffset>
                </wp:positionH>
                <wp:positionV relativeFrom="paragraph">
                  <wp:posOffset>2873375</wp:posOffset>
                </wp:positionV>
                <wp:extent cx="1474470" cy="763905"/>
                <wp:effectExtent l="0" t="0" r="11430" b="17145"/>
                <wp:wrapSquare wrapText="bothSides"/>
                <wp:docPr id="1" name="1026"/>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1026" o:spid="_x0000_s1026" o:spt="1" style="position:absolute;left:0pt;margin-left:134.15pt;margin-top:226.25pt;height:60.15pt;width:116.1pt;mso-wrap-distance-bottom:0pt;mso-wrap-distance-left:9pt;mso-wrap-distance-right:9pt;mso-wrap-distance-top:0pt;z-index:251659264;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5bSq7YAAAACwEAAA8AAAAAAAAA&#10;AQAgAAAAIgAAAGRycy9kb3ducmV2LnhtbFBLAQIUABQAAAAIAIdO4kDsd4V1EQIAADAEAAAOAAAA&#10;AAAAAAEAIAAAACcBAABkcnMvZTJvRG9jLnhtbFBLBQYAAAAABgAGAFkBAACqBQAAAAA=&#10;">
                <v:fill on="t" focussize="0,0"/>
                <v:stroke on="f"/>
                <v:imagedata o:title=""/>
                <o:lock v:ext="edit" aspectratio="f"/>
                <w10:wrap type="square"/>
              </v:rect>
            </w:pict>
          </mc:Fallback>
        </mc:AlternateContent>
      </w:r>
      <w:r>
        <w:rPr>
          <w:rFonts w:hint="eastAsia" w:eastAsia="仿宋_GB2312"/>
          <w:b w:val="0"/>
          <w:szCs w:val="32"/>
          <w:lang w:eastAsia="zh-CN"/>
        </w:rPr>
        <w:t>2023</w:t>
      </w:r>
      <w:r>
        <w:rPr>
          <w:rFonts w:eastAsia="仿宋_GB2312"/>
          <w:b w:val="0"/>
          <w:szCs w:val="32"/>
        </w:rPr>
        <w:t>年</w:t>
      </w:r>
      <w:r>
        <w:rPr>
          <w:rFonts w:hint="eastAsia" w:eastAsia="仿宋_GB2312"/>
          <w:b w:val="0"/>
          <w:szCs w:val="32"/>
          <w:lang w:val="en-US" w:eastAsia="zh-CN"/>
        </w:rPr>
        <w:t>2</w:t>
      </w:r>
      <w:bookmarkStart w:id="2" w:name="_GoBack"/>
      <w:bookmarkEnd w:id="2"/>
      <w:r>
        <w:rPr>
          <w:rFonts w:eastAsia="仿宋_GB2312"/>
          <w:b w:val="0"/>
          <w:szCs w:val="32"/>
        </w:rPr>
        <w:t>月</w:t>
      </w:r>
    </w:p>
    <w:p>
      <w:pPr>
        <w:sectPr>
          <w:footerReference r:id="rId5" w:type="default"/>
          <w:pgSz w:w="11906" w:h="16838"/>
          <w:pgMar w:top="1843" w:right="1559" w:bottom="1843" w:left="1559" w:header="851" w:footer="1020" w:gutter="0"/>
          <w:pgNumType w:start="1"/>
          <w:cols w:space="0" w:num="1"/>
          <w:docGrid w:linePitch="312" w:charSpace="0"/>
        </w:sectPr>
      </w:pPr>
    </w:p>
    <w:p>
      <w:pPr>
        <w:spacing w:line="480" w:lineRule="exact"/>
        <w:jc w:val="center"/>
        <w:rPr>
          <w:b/>
          <w:bCs/>
          <w:sz w:val="36"/>
          <w:szCs w:val="36"/>
        </w:rPr>
      </w:pPr>
      <w:r>
        <w:rPr>
          <w:b/>
          <w:bCs/>
          <w:sz w:val="36"/>
          <w:szCs w:val="36"/>
        </w:rPr>
        <w:t>江西省科学技术进步奖提名书</w:t>
      </w:r>
    </w:p>
    <w:p>
      <w:pPr>
        <w:spacing w:line="360" w:lineRule="exact"/>
        <w:jc w:val="center"/>
        <w:rPr>
          <w:rFonts w:eastAsia="楷体_GB2312"/>
          <w:b/>
          <w:sz w:val="30"/>
          <w:szCs w:val="30"/>
        </w:rPr>
      </w:pPr>
      <w:r>
        <w:rPr>
          <w:rFonts w:eastAsia="楷体_GB2312"/>
          <w:b/>
          <w:sz w:val="30"/>
          <w:szCs w:val="30"/>
        </w:rPr>
        <w:t>（202</w:t>
      </w:r>
      <w:r>
        <w:rPr>
          <w:rFonts w:hint="eastAsia" w:eastAsia="楷体_GB2312"/>
          <w:b/>
          <w:sz w:val="30"/>
          <w:szCs w:val="30"/>
          <w:lang w:val="en-US" w:eastAsia="zh-CN"/>
        </w:rPr>
        <w:t>3</w:t>
      </w:r>
      <w:r>
        <w:rPr>
          <w:rFonts w:eastAsia="楷体_GB2312"/>
          <w:b/>
          <w:sz w:val="30"/>
          <w:szCs w:val="30"/>
        </w:rPr>
        <w:t>年度）</w:t>
      </w:r>
    </w:p>
    <w:p>
      <w:pPr>
        <w:spacing w:line="360" w:lineRule="exact"/>
        <w:jc w:val="center"/>
        <w:rPr>
          <w:b/>
          <w:sz w:val="32"/>
        </w:rPr>
      </w:pPr>
    </w:p>
    <w:p>
      <w:pPr>
        <w:spacing w:line="400" w:lineRule="exact"/>
        <w:jc w:val="center"/>
        <w:rPr>
          <w:rFonts w:eastAsia="黑体"/>
          <w:bCs/>
          <w:sz w:val="32"/>
          <w:szCs w:val="32"/>
        </w:rPr>
      </w:pPr>
      <w:r>
        <w:rPr>
          <w:rFonts w:eastAsia="黑体"/>
          <w:bCs/>
          <w:sz w:val="32"/>
          <w:szCs w:val="32"/>
        </w:rPr>
        <w:t>一、项目基本情况</w:t>
      </w:r>
    </w:p>
    <w:p>
      <w:pPr>
        <w:spacing w:beforeLines="50" w:line="360" w:lineRule="exact"/>
        <w:rPr>
          <w:rFonts w:eastAsia="仿宋_GB2312"/>
          <w:sz w:val="24"/>
        </w:rPr>
      </w:pPr>
      <w:r>
        <w:rPr>
          <w:rFonts w:eastAsia="仿宋_GB2312"/>
          <w:sz w:val="24"/>
        </w:rPr>
        <w:t>专业评审组：代码：</w:t>
      </w:r>
    </w:p>
    <w:p>
      <w:pPr>
        <w:spacing w:line="360" w:lineRule="exact"/>
        <w:rPr>
          <w:rFonts w:eastAsia="仿宋_GB2312"/>
          <w:sz w:val="24"/>
        </w:rPr>
      </w:pPr>
      <w:r>
        <w:rPr>
          <w:rFonts w:eastAsia="仿宋_GB2312"/>
          <w:sz w:val="24"/>
        </w:rPr>
        <w:t>奖励类别：提名号：</w:t>
      </w:r>
    </w:p>
    <w:tbl>
      <w:tblPr>
        <w:tblStyle w:val="12"/>
        <w:tblW w:w="94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302"/>
        <w:gridCol w:w="228"/>
        <w:gridCol w:w="731"/>
        <w:gridCol w:w="526"/>
        <w:gridCol w:w="1530"/>
        <w:gridCol w:w="907"/>
        <w:gridCol w:w="201"/>
        <w:gridCol w:w="512"/>
        <w:gridCol w:w="175"/>
        <w:gridCol w:w="1305"/>
        <w:gridCol w:w="155"/>
        <w:gridCol w:w="449"/>
        <w:gridCol w:w="1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311" w:type="dxa"/>
            <w:gridSpan w:val="4"/>
            <w:tcBorders>
              <w:top w:val="single" w:color="auto" w:sz="4"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提名者</w:t>
            </w:r>
          </w:p>
        </w:tc>
        <w:tc>
          <w:tcPr>
            <w:tcW w:w="7099" w:type="dxa"/>
            <w:gridSpan w:val="10"/>
            <w:tcBorders>
              <w:top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 w:hRule="atLeast"/>
          <w:jc w:val="center"/>
        </w:trPr>
        <w:tc>
          <w:tcPr>
            <w:tcW w:w="1050" w:type="dxa"/>
            <w:vMerge w:val="restart"/>
            <w:tcBorders>
              <w:top w:val="single" w:color="auto" w:sz="4"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项目</w:t>
            </w:r>
          </w:p>
          <w:p>
            <w:pPr>
              <w:spacing w:line="280" w:lineRule="exact"/>
              <w:jc w:val="center"/>
              <w:rPr>
                <w:rFonts w:eastAsia="仿宋_GB2312"/>
                <w:sz w:val="24"/>
              </w:rPr>
            </w:pPr>
            <w:r>
              <w:rPr>
                <w:rFonts w:eastAsia="仿宋_GB2312"/>
                <w:sz w:val="24"/>
              </w:rPr>
              <w:t>名称</w:t>
            </w:r>
          </w:p>
        </w:tc>
        <w:tc>
          <w:tcPr>
            <w:tcW w:w="1261" w:type="dxa"/>
            <w:gridSpan w:val="3"/>
            <w:tcBorders>
              <w:top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中文</w:t>
            </w:r>
          </w:p>
        </w:tc>
        <w:tc>
          <w:tcPr>
            <w:tcW w:w="7099" w:type="dxa"/>
            <w:gridSpan w:val="10"/>
            <w:tcBorders>
              <w:top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50" w:type="dxa"/>
            <w:vMerge w:val="continue"/>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p>
        </w:tc>
        <w:tc>
          <w:tcPr>
            <w:tcW w:w="1261" w:type="dxa"/>
            <w:gridSpan w:val="3"/>
            <w:tcBorders>
              <w:top w:val="single" w:color="auto" w:sz="6" w:space="0"/>
              <w:bottom w:val="single" w:color="auto" w:sz="6" w:space="0"/>
            </w:tcBorders>
            <w:vAlign w:val="center"/>
          </w:tcPr>
          <w:p>
            <w:pPr>
              <w:spacing w:line="280" w:lineRule="exact"/>
              <w:jc w:val="center"/>
              <w:rPr>
                <w:rFonts w:eastAsia="仿宋_GB2312"/>
                <w:sz w:val="24"/>
              </w:rPr>
            </w:pPr>
            <w:r>
              <w:rPr>
                <w:rFonts w:eastAsia="仿宋_GB2312"/>
                <w:sz w:val="24"/>
              </w:rPr>
              <w:t>英文</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候选人</w:t>
            </w:r>
          </w:p>
        </w:tc>
        <w:tc>
          <w:tcPr>
            <w:tcW w:w="7099" w:type="dxa"/>
            <w:gridSpan w:val="10"/>
            <w:tcBorders>
              <w:top w:val="single" w:color="auto" w:sz="6" w:space="0"/>
              <w:bottom w:val="single" w:color="auto" w:sz="6" w:space="0"/>
              <w:right w:val="single" w:color="auto" w:sz="4" w:space="0"/>
            </w:tcBorders>
          </w:tcPr>
          <w:p>
            <w:pPr>
              <w:adjustRightInd w:val="0"/>
              <w:snapToGrid w:val="0"/>
              <w:spacing w:line="280" w:lineRule="exact"/>
              <w:rPr>
                <w:rFonts w:eastAsia="仿宋_GB2312"/>
                <w:sz w:val="24"/>
              </w:rPr>
            </w:pPr>
            <w:r>
              <w:rPr>
                <w:rFonts w:eastAsia="仿宋_GB2312"/>
                <w:sz w:val="24"/>
              </w:rPr>
              <w:t>1.      2.       3.       4.       5.</w:t>
            </w:r>
          </w:p>
          <w:p>
            <w:pPr>
              <w:adjustRightInd w:val="0"/>
              <w:snapToGrid w:val="0"/>
              <w:spacing w:line="280" w:lineRule="exact"/>
              <w:rPr>
                <w:rFonts w:eastAsia="仿宋_GB2312"/>
                <w:sz w:val="24"/>
              </w:rPr>
            </w:pPr>
            <w:r>
              <w:rPr>
                <w:rFonts w:eastAsia="仿宋_GB2312"/>
                <w:sz w:val="24"/>
              </w:rPr>
              <w:t>6.      7.       8.       9.       10.</w:t>
            </w:r>
          </w:p>
          <w:p>
            <w:pPr>
              <w:adjustRightInd w:val="0"/>
              <w:snapToGrid w:val="0"/>
              <w:spacing w:line="280" w:lineRule="exact"/>
              <w:rPr>
                <w:rFonts w:eastAsia="仿宋_GB2312"/>
                <w:sz w:val="24"/>
              </w:rPr>
            </w:pPr>
            <w:r>
              <w:rPr>
                <w:rFonts w:eastAsia="仿宋_GB2312"/>
                <w:sz w:val="24"/>
              </w:rPr>
              <w:t>11.     12.　　　13.　　　14.　　　15.</w:t>
            </w:r>
          </w:p>
          <w:p>
            <w:pPr>
              <w:adjustRightInd w:val="0"/>
              <w:snapToGrid w:val="0"/>
              <w:spacing w:line="280" w:lineRule="exact"/>
              <w:rPr>
                <w:rFonts w:eastAsia="仿宋_GB2312"/>
                <w:sz w:val="24"/>
              </w:rPr>
            </w:pPr>
            <w:r>
              <w:rPr>
                <w:rFonts w:eastAsia="仿宋_GB2312"/>
                <w:sz w:val="24"/>
              </w:rPr>
              <w:t>16.     17.      18.      19.      20.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pacing w:val="-20"/>
                <w:sz w:val="24"/>
              </w:rPr>
            </w:pPr>
            <w:r>
              <w:rPr>
                <w:rFonts w:eastAsia="仿宋_GB2312"/>
                <w:spacing w:val="-20"/>
                <w:sz w:val="24"/>
              </w:rPr>
              <w:t>候选单位</w:t>
            </w:r>
          </w:p>
        </w:tc>
        <w:tc>
          <w:tcPr>
            <w:tcW w:w="3164" w:type="dxa"/>
            <w:gridSpan w:val="4"/>
            <w:tcBorders>
              <w:top w:val="single" w:color="auto" w:sz="6" w:space="0"/>
              <w:bottom w:val="single" w:color="auto" w:sz="6"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p>
          <w:p>
            <w:pPr>
              <w:adjustRightInd w:val="0"/>
              <w:snapToGrid w:val="0"/>
              <w:spacing w:line="280" w:lineRule="exact"/>
              <w:rPr>
                <w:rFonts w:eastAsia="仿宋_GB2312"/>
                <w:sz w:val="24"/>
              </w:rPr>
            </w:pPr>
            <w:r>
              <w:rPr>
                <w:rFonts w:eastAsia="仿宋_GB2312"/>
                <w:sz w:val="24"/>
              </w:rPr>
              <w:t>2.</w:t>
            </w:r>
          </w:p>
          <w:p>
            <w:pPr>
              <w:adjustRightInd w:val="0"/>
              <w:snapToGrid w:val="0"/>
              <w:spacing w:line="280" w:lineRule="exact"/>
              <w:rPr>
                <w:rFonts w:eastAsia="仿宋_GB2312"/>
                <w:sz w:val="24"/>
              </w:rPr>
            </w:pPr>
            <w:r>
              <w:rPr>
                <w:rFonts w:eastAsia="仿宋_GB2312"/>
                <w:sz w:val="24"/>
              </w:rPr>
              <w:t>3.</w:t>
            </w:r>
          </w:p>
          <w:p>
            <w:pPr>
              <w:adjustRightInd w:val="0"/>
              <w:snapToGrid w:val="0"/>
              <w:spacing w:line="280" w:lineRule="exact"/>
              <w:rPr>
                <w:rFonts w:eastAsia="仿宋_GB2312"/>
                <w:sz w:val="24"/>
              </w:rPr>
            </w:pPr>
            <w:r>
              <w:rPr>
                <w:rFonts w:eastAsia="仿宋_GB2312"/>
                <w:sz w:val="24"/>
              </w:rPr>
              <w:t>4.</w:t>
            </w:r>
          </w:p>
          <w:p>
            <w:pPr>
              <w:adjustRightInd w:val="0"/>
              <w:snapToGrid w:val="0"/>
              <w:spacing w:line="280" w:lineRule="exact"/>
              <w:rPr>
                <w:rFonts w:eastAsia="仿宋_GB2312"/>
                <w:sz w:val="24"/>
              </w:rPr>
            </w:pPr>
            <w:r>
              <w:rPr>
                <w:rFonts w:eastAsia="仿宋_GB2312"/>
                <w:sz w:val="24"/>
              </w:rPr>
              <w:t>5.</w:t>
            </w:r>
          </w:p>
          <w:p>
            <w:pPr>
              <w:adjustRightInd w:val="0"/>
              <w:snapToGrid w:val="0"/>
              <w:spacing w:line="280" w:lineRule="exact"/>
              <w:rPr>
                <w:rFonts w:eastAsia="仿宋_GB2312"/>
                <w:sz w:val="24"/>
              </w:rPr>
            </w:pPr>
            <w:r>
              <w:rPr>
                <w:rFonts w:eastAsia="仿宋_GB2312"/>
                <w:sz w:val="24"/>
              </w:rPr>
              <w:t>6.</w:t>
            </w:r>
          </w:p>
          <w:p>
            <w:pPr>
              <w:adjustRightInd w:val="0"/>
              <w:snapToGrid w:val="0"/>
              <w:spacing w:line="280" w:lineRule="exact"/>
              <w:rPr>
                <w:rFonts w:eastAsia="仿宋_GB2312"/>
                <w:sz w:val="24"/>
              </w:rPr>
            </w:pPr>
            <w:r>
              <w:rPr>
                <w:rFonts w:eastAsia="仿宋_GB2312"/>
                <w:sz w:val="24"/>
              </w:rPr>
              <w:t>7.</w:t>
            </w:r>
          </w:p>
          <w:p>
            <w:pPr>
              <w:adjustRightInd w:val="0"/>
              <w:snapToGrid w:val="0"/>
              <w:spacing w:line="280" w:lineRule="exact"/>
              <w:rPr>
                <w:rFonts w:eastAsia="仿宋_GB2312"/>
                <w:sz w:val="24"/>
              </w:rPr>
            </w:pPr>
            <w:r>
              <w:rPr>
                <w:rFonts w:eastAsia="仿宋_GB2312"/>
                <w:sz w:val="24"/>
              </w:rPr>
              <w:t>8.</w:t>
            </w:r>
          </w:p>
          <w:p>
            <w:pPr>
              <w:adjustRightInd w:val="0"/>
              <w:snapToGrid w:val="0"/>
              <w:spacing w:line="280" w:lineRule="exact"/>
              <w:rPr>
                <w:rFonts w:eastAsia="仿宋_GB2312"/>
                <w:sz w:val="24"/>
              </w:rPr>
            </w:pPr>
            <w:r>
              <w:rPr>
                <w:rFonts w:eastAsia="仿宋_GB2312"/>
                <w:sz w:val="24"/>
              </w:rPr>
              <w:t>9.</w:t>
            </w:r>
          </w:p>
          <w:p>
            <w:pPr>
              <w:adjustRightInd w:val="0"/>
              <w:snapToGrid w:val="0"/>
              <w:spacing w:line="280" w:lineRule="exact"/>
              <w:rPr>
                <w:rFonts w:eastAsia="仿宋_GB2312"/>
                <w:sz w:val="24"/>
              </w:rPr>
            </w:pPr>
            <w:r>
              <w:rPr>
                <w:rFonts w:eastAsia="仿宋_GB2312"/>
                <w:sz w:val="24"/>
              </w:rPr>
              <w:t>10.</w:t>
            </w:r>
          </w:p>
        </w:tc>
        <w:tc>
          <w:tcPr>
            <w:tcW w:w="3935" w:type="dxa"/>
            <w:gridSpan w:val="6"/>
            <w:tcBorders>
              <w:top w:val="single" w:color="auto" w:sz="6" w:space="0"/>
              <w:left w:val="single" w:color="auto" w:sz="4" w:space="0"/>
              <w:bottom w:val="single" w:color="auto" w:sz="6" w:space="0"/>
              <w:right w:val="single" w:color="auto" w:sz="4" w:space="0"/>
            </w:tcBorders>
          </w:tcPr>
          <w:p>
            <w:pPr>
              <w:adjustRightInd w:val="0"/>
              <w:snapToGrid w:val="0"/>
              <w:spacing w:line="280" w:lineRule="exact"/>
              <w:rPr>
                <w:rFonts w:eastAsia="仿宋_GB2312"/>
                <w:sz w:val="24"/>
              </w:rPr>
            </w:pPr>
            <w:r>
              <w:rPr>
                <w:rFonts w:eastAsia="仿宋_GB2312"/>
                <w:sz w:val="24"/>
              </w:rPr>
              <w:t>11.</w:t>
            </w:r>
          </w:p>
          <w:p>
            <w:pPr>
              <w:adjustRightInd w:val="0"/>
              <w:snapToGrid w:val="0"/>
              <w:spacing w:line="280" w:lineRule="exact"/>
              <w:rPr>
                <w:rFonts w:eastAsia="仿宋_GB2312"/>
                <w:sz w:val="24"/>
              </w:rPr>
            </w:pPr>
            <w:r>
              <w:rPr>
                <w:rFonts w:eastAsia="仿宋_GB2312"/>
                <w:sz w:val="24"/>
              </w:rPr>
              <w:t>12.</w:t>
            </w:r>
          </w:p>
          <w:p>
            <w:pPr>
              <w:adjustRightInd w:val="0"/>
              <w:snapToGrid w:val="0"/>
              <w:spacing w:line="280" w:lineRule="exact"/>
              <w:rPr>
                <w:rFonts w:eastAsia="仿宋_GB2312"/>
                <w:sz w:val="24"/>
              </w:rPr>
            </w:pPr>
            <w:r>
              <w:rPr>
                <w:rFonts w:eastAsia="仿宋_GB2312"/>
                <w:sz w:val="24"/>
              </w:rPr>
              <w:t>13.</w:t>
            </w:r>
          </w:p>
          <w:p>
            <w:pPr>
              <w:adjustRightInd w:val="0"/>
              <w:snapToGrid w:val="0"/>
              <w:spacing w:line="280" w:lineRule="exact"/>
              <w:rPr>
                <w:rFonts w:eastAsia="仿宋_GB2312"/>
                <w:sz w:val="24"/>
              </w:rPr>
            </w:pPr>
            <w:r>
              <w:rPr>
                <w:rFonts w:eastAsia="仿宋_GB2312"/>
                <w:sz w:val="24"/>
              </w:rPr>
              <w:t>14.</w:t>
            </w:r>
          </w:p>
          <w:p>
            <w:pPr>
              <w:adjustRightInd w:val="0"/>
              <w:snapToGrid w:val="0"/>
              <w:spacing w:line="280" w:lineRule="exact"/>
              <w:rPr>
                <w:rFonts w:eastAsia="仿宋_GB2312"/>
                <w:sz w:val="24"/>
              </w:rPr>
            </w:pPr>
            <w:r>
              <w:rPr>
                <w:rFonts w:eastAsia="仿宋_GB2312"/>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2" w:hRule="atLeast"/>
          <w:jc w:val="center"/>
        </w:trPr>
        <w:tc>
          <w:tcPr>
            <w:tcW w:w="1580" w:type="dxa"/>
            <w:gridSpan w:val="3"/>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r>
              <w:rPr>
                <w:rFonts w:eastAsia="仿宋_GB2312"/>
                <w:spacing w:val="-16"/>
                <w:sz w:val="24"/>
              </w:rPr>
              <w:t>学科</w:t>
            </w:r>
          </w:p>
          <w:p>
            <w:pPr>
              <w:spacing w:line="280" w:lineRule="exact"/>
              <w:jc w:val="center"/>
              <w:rPr>
                <w:rFonts w:eastAsia="仿宋_GB2312"/>
                <w:spacing w:val="-16"/>
                <w:sz w:val="24"/>
              </w:rPr>
            </w:pPr>
            <w:r>
              <w:rPr>
                <w:rFonts w:eastAsia="仿宋_GB2312"/>
                <w:spacing w:val="-16"/>
                <w:sz w:val="24"/>
              </w:rPr>
              <w:t>分类</w:t>
            </w:r>
          </w:p>
          <w:p>
            <w:pPr>
              <w:spacing w:line="280" w:lineRule="exact"/>
              <w:jc w:val="center"/>
              <w:rPr>
                <w:rFonts w:eastAsia="仿宋_GB2312"/>
                <w:sz w:val="24"/>
              </w:rPr>
            </w:pPr>
            <w:r>
              <w:rPr>
                <w:rFonts w:eastAsia="仿宋_GB2312"/>
                <w:spacing w:val="-16"/>
                <w:sz w:val="24"/>
              </w:rPr>
              <w:t>名</w:t>
            </w:r>
            <w:r>
              <w:rPr>
                <w:rFonts w:eastAsia="仿宋_GB2312"/>
                <w:sz w:val="24"/>
              </w:rPr>
              <w:t>称</w:t>
            </w: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1</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580" w:type="dxa"/>
            <w:gridSpan w:val="3"/>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2</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6" w:hRule="atLeast"/>
          <w:jc w:val="center"/>
        </w:trPr>
        <w:tc>
          <w:tcPr>
            <w:tcW w:w="1580" w:type="dxa"/>
            <w:gridSpan w:val="3"/>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3</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pacing w:val="-16"/>
                <w:sz w:val="24"/>
              </w:rPr>
            </w:pPr>
            <w:r>
              <w:rPr>
                <w:rFonts w:eastAsia="仿宋_GB2312"/>
                <w:sz w:val="24"/>
              </w:rPr>
              <w:t>所属国民经济行业</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pacing w:val="-16"/>
                <w:sz w:val="24"/>
              </w:rPr>
            </w:pPr>
            <w:r>
              <w:rPr>
                <w:rFonts w:eastAsia="仿宋_GB2312"/>
                <w:spacing w:val="-16"/>
                <w:sz w:val="24"/>
              </w:rPr>
              <w:t>科技成果名称</w:t>
            </w:r>
          </w:p>
        </w:tc>
        <w:tc>
          <w:tcPr>
            <w:tcW w:w="3851" w:type="dxa"/>
            <w:gridSpan w:val="6"/>
            <w:tcBorders>
              <w:top w:val="single" w:color="auto" w:sz="6" w:space="0"/>
              <w:bottom w:val="single" w:color="auto" w:sz="6" w:space="0"/>
            </w:tcBorders>
            <w:vAlign w:val="center"/>
          </w:tcPr>
          <w:p>
            <w:pPr>
              <w:spacing w:line="280" w:lineRule="exact"/>
              <w:jc w:val="center"/>
              <w:rPr>
                <w:rFonts w:eastAsia="仿宋_GB2312"/>
                <w:sz w:val="24"/>
              </w:rPr>
            </w:pPr>
          </w:p>
        </w:tc>
        <w:tc>
          <w:tcPr>
            <w:tcW w:w="1909" w:type="dxa"/>
            <w:gridSpan w:val="3"/>
            <w:tcBorders>
              <w:top w:val="single" w:color="auto" w:sz="6"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省级成果登记号</w:t>
            </w:r>
          </w:p>
        </w:tc>
        <w:tc>
          <w:tcPr>
            <w:tcW w:w="1339"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任务来源</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9410" w:type="dxa"/>
            <w:gridSpan w:val="14"/>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已结题或验收的计划、基金名称及编号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计划名称</w:t>
            </w: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项目名称</w:t>
            </w: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项目负责人</w:t>
            </w: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编号</w:t>
            </w: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起止时间</w:t>
            </w: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经费（万元）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2837" w:type="dxa"/>
            <w:gridSpan w:val="5"/>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授权发明专利（项）</w:t>
            </w: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3255" w:type="dxa"/>
            <w:gridSpan w:val="6"/>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授权的其他知识产权（项）</w:t>
            </w: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pacing w:val="-20"/>
                <w:sz w:val="24"/>
              </w:rPr>
              <w:t>项目起止时</w:t>
            </w:r>
            <w:r>
              <w:rPr>
                <w:rFonts w:eastAsia="仿宋_GB2312"/>
                <w:sz w:val="24"/>
              </w:rPr>
              <w:t>间</w:t>
            </w:r>
          </w:p>
        </w:tc>
        <w:tc>
          <w:tcPr>
            <w:tcW w:w="2963" w:type="dxa"/>
            <w:gridSpan w:val="3"/>
            <w:tcBorders>
              <w:top w:val="single" w:color="auto" w:sz="6" w:space="0"/>
              <w:bottom w:val="single" w:color="auto" w:sz="6" w:space="0"/>
            </w:tcBorders>
            <w:vAlign w:val="center"/>
          </w:tcPr>
          <w:p>
            <w:pPr>
              <w:spacing w:line="280" w:lineRule="exact"/>
              <w:rPr>
                <w:rFonts w:eastAsia="仿宋_GB2312"/>
                <w:sz w:val="24"/>
              </w:rPr>
            </w:pPr>
            <w:r>
              <w:rPr>
                <w:rFonts w:eastAsia="仿宋_GB2312"/>
                <w:sz w:val="24"/>
              </w:rPr>
              <w:t>起始：年月</w:t>
            </w:r>
          </w:p>
        </w:tc>
        <w:tc>
          <w:tcPr>
            <w:tcW w:w="4136" w:type="dxa"/>
            <w:gridSpan w:val="7"/>
            <w:tcBorders>
              <w:top w:val="single" w:color="auto" w:sz="6"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完成：年月</w:t>
            </w:r>
          </w:p>
        </w:tc>
      </w:tr>
    </w:tbl>
    <w:p>
      <w:pPr>
        <w:spacing w:line="400" w:lineRule="exact"/>
        <w:jc w:val="center"/>
        <w:rPr>
          <w:rFonts w:eastAsia="黑体"/>
          <w:bCs/>
          <w:sz w:val="32"/>
          <w:szCs w:val="32"/>
        </w:rPr>
      </w:pPr>
      <w:r>
        <w:rPr>
          <w:rFonts w:eastAsia="黑体"/>
          <w:bCs/>
          <w:sz w:val="32"/>
          <w:szCs w:val="32"/>
        </w:rPr>
        <w:t>二、提名单位意见</w:t>
      </w:r>
    </w:p>
    <w:tbl>
      <w:tblPr>
        <w:tblStyle w:val="12"/>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4290"/>
        <w:gridCol w:w="126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提名者</w:t>
            </w:r>
          </w:p>
        </w:tc>
        <w:tc>
          <w:tcPr>
            <w:tcW w:w="798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通讯地址</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邮政编码</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联系人</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联系电话</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电子邮箱</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传真</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3" w:hRule="atLeast"/>
          <w:jc w:val="center"/>
        </w:trPr>
        <w:tc>
          <w:tcPr>
            <w:tcW w:w="924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仿宋_GB2312"/>
                <w:sz w:val="24"/>
              </w:rPr>
            </w:pPr>
            <w:r>
              <w:rPr>
                <w:rFonts w:eastAsia="仿宋_GB2312"/>
                <w:sz w:val="24"/>
              </w:rPr>
              <w:t>提名意见（限600字内）：</w:t>
            </w: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r>
              <w:rPr>
                <w:rFonts w:eastAsia="仿宋_GB2312"/>
                <w:sz w:val="24"/>
              </w:rPr>
              <w:t>提名该项目为江西省科学技术进步奖等奖。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atLeast"/>
          <w:jc w:val="center"/>
        </w:trPr>
        <w:tc>
          <w:tcPr>
            <w:tcW w:w="92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eastAsia="仿宋_GB2312"/>
                <w:sz w:val="24"/>
              </w:rPr>
            </w:pPr>
            <w:r>
              <w:rPr>
                <w:rFonts w:eastAsia="仿宋_GB2312"/>
                <w:b/>
                <w:bCs/>
                <w:sz w:val="24"/>
              </w:rPr>
              <w:t>声明：</w:t>
            </w:r>
            <w:r>
              <w:rPr>
                <w:rFonts w:eastAsia="仿宋_GB2312"/>
                <w:sz w:val="24"/>
              </w:rPr>
              <w:t>本单位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autoSpaceDE w:val="0"/>
              <w:autoSpaceDN w:val="0"/>
              <w:adjustRightInd w:val="0"/>
              <w:spacing w:line="360" w:lineRule="exact"/>
              <w:ind w:firstLine="480" w:firstLineChars="200"/>
              <w:rPr>
                <w:rFonts w:eastAsia="仿宋_GB2312"/>
                <w:sz w:val="24"/>
              </w:rPr>
            </w:pPr>
          </w:p>
          <w:p>
            <w:pPr>
              <w:autoSpaceDE w:val="0"/>
              <w:autoSpaceDN w:val="0"/>
              <w:adjustRightInd w:val="0"/>
              <w:spacing w:line="360" w:lineRule="exact"/>
              <w:jc w:val="center"/>
              <w:rPr>
                <w:rFonts w:eastAsia="仿宋_GB2312"/>
                <w:sz w:val="24"/>
              </w:rPr>
            </w:pPr>
            <w:r>
              <w:rPr>
                <w:rFonts w:eastAsia="仿宋_GB2312"/>
                <w:sz w:val="24"/>
              </w:rPr>
              <w:t>法人代表签名：提名单位（盖章）</w:t>
            </w:r>
          </w:p>
          <w:p>
            <w:pPr>
              <w:autoSpaceDE w:val="0"/>
              <w:autoSpaceDN w:val="0"/>
              <w:adjustRightInd w:val="0"/>
              <w:spacing w:line="360" w:lineRule="exact"/>
              <w:jc w:val="center"/>
              <w:rPr>
                <w:rFonts w:eastAsia="仿宋_GB2312"/>
                <w:sz w:val="24"/>
              </w:rPr>
            </w:pPr>
          </w:p>
          <w:p>
            <w:pPr>
              <w:autoSpaceDE w:val="0"/>
              <w:autoSpaceDN w:val="0"/>
              <w:adjustRightInd w:val="0"/>
              <w:spacing w:line="360" w:lineRule="exact"/>
              <w:jc w:val="center"/>
              <w:rPr>
                <w:rFonts w:eastAsia="仿宋_GB2312"/>
                <w:sz w:val="24"/>
              </w:rPr>
            </w:pPr>
            <w:r>
              <w:rPr>
                <w:rFonts w:eastAsia="仿宋_GB2312"/>
                <w:sz w:val="24"/>
              </w:rPr>
              <w:t>年月日年月日</w:t>
            </w:r>
          </w:p>
        </w:tc>
      </w:tr>
    </w:tbl>
    <w:p>
      <w:pPr>
        <w:widowControl/>
        <w:jc w:val="center"/>
        <w:rPr>
          <w:b/>
          <w:bCs/>
          <w:sz w:val="32"/>
          <w:szCs w:val="32"/>
        </w:rPr>
      </w:pPr>
      <w:r>
        <w:rPr>
          <w:rFonts w:eastAsia="黑体"/>
          <w:b/>
          <w:bCs/>
          <w:sz w:val="32"/>
          <w:szCs w:val="32"/>
        </w:rPr>
        <w:br w:type="page"/>
      </w:r>
      <w:r>
        <w:rPr>
          <w:rFonts w:eastAsia="黑体"/>
          <w:bCs/>
          <w:sz w:val="32"/>
          <w:szCs w:val="32"/>
        </w:rPr>
        <w:t>二、提名专家意见</w:t>
      </w:r>
    </w:p>
    <w:tbl>
      <w:tblPr>
        <w:tblStyle w:val="12"/>
        <w:tblW w:w="89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817"/>
        <w:gridCol w:w="1287"/>
        <w:gridCol w:w="2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0" w:type="dxa"/>
            <w:tcBorders>
              <w:top w:val="single" w:color="auto" w:sz="8"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姓名</w:t>
            </w:r>
          </w:p>
        </w:tc>
        <w:tc>
          <w:tcPr>
            <w:tcW w:w="3817" w:type="dxa"/>
            <w:tcBorders>
              <w:top w:val="single" w:color="auto" w:sz="8"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8"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身份证号</w:t>
            </w:r>
          </w:p>
        </w:tc>
        <w:tc>
          <w:tcPr>
            <w:tcW w:w="2320" w:type="dxa"/>
            <w:tcBorders>
              <w:top w:val="single" w:color="auto" w:sz="8"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专家类型</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□国家最高科学技术奖获奖人    □中科院院士     □工程院院士</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□国家自然科学奖、技术发明奖、科学技术进步奖完成人 </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□江西省科学技术特别贡献奖获奖人</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□江西省科学技术奖一等奖第一完成人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工作单位</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职称</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学科专业</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通讯地址</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邮政编码</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电子邮箱</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联系电话</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责任专家</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40" w:firstLineChars="200"/>
              <w:rPr>
                <w:rFonts w:ascii="Times New Roman" w:hAnsi="Times New Roman" w:eastAsia="仿宋_GB2312" w:cs="Times New Roman"/>
                <w:kern w:val="2"/>
              </w:rPr>
            </w:pPr>
            <w:r>
              <w:rPr>
                <w:rFonts w:ascii="Times New Roman" w:hAnsi="Times New Roman" w:eastAsia="仿宋_GB2312" w:cs="Times New Roman"/>
                <w:spacing w:val="-10"/>
                <w:kern w:val="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4" w:type="dxa"/>
            <w:gridSpan w:val="4"/>
            <w:tcBorders>
              <w:top w:val="single" w:color="auto" w:sz="4" w:space="0"/>
              <w:left w:val="single" w:color="auto" w:sz="8" w:space="0"/>
              <w:bottom w:val="nil"/>
              <w:right w:val="single" w:color="auto" w:sz="8" w:space="0"/>
            </w:tcBorders>
          </w:tcPr>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提名意见</w:t>
            </w:r>
            <w:r>
              <w:rPr>
                <w:rFonts w:ascii="Times New Roman" w:hAnsi="Times New Roman" w:eastAsia="仿宋_GB2312" w:cs="Times New Roman"/>
              </w:rPr>
              <w:t>（限600字内）</w:t>
            </w:r>
            <w:r>
              <w:rPr>
                <w:rFonts w:ascii="Times New Roman" w:hAnsi="Times New Roman" w:eastAsia="仿宋_GB2312" w:cs="Times New Roman"/>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81" w:hRule="atLeast"/>
          <w:jc w:val="center"/>
        </w:trPr>
        <w:tc>
          <w:tcPr>
            <w:tcW w:w="8954" w:type="dxa"/>
            <w:gridSpan w:val="4"/>
            <w:tcBorders>
              <w:top w:val="nil"/>
              <w:left w:val="single" w:color="auto" w:sz="8" w:space="0"/>
              <w:bottom w:val="single" w:color="auto" w:sz="4" w:space="0"/>
              <w:right w:val="single" w:color="auto" w:sz="8" w:space="0"/>
            </w:tcBorders>
          </w:tcPr>
          <w:p>
            <w:pPr>
              <w:widowControl/>
              <w:jc w:val="left"/>
              <w:rPr>
                <w:rFonts w:eastAsia="仿宋_GB2312"/>
                <w:sz w:val="24"/>
              </w:rPr>
            </w:pPr>
          </w:p>
          <w:p>
            <w:pPr>
              <w:pStyle w:val="10"/>
              <w:widowControl w:val="0"/>
              <w:spacing w:before="0" w:beforeAutospacing="0" w:after="0" w:afterAutospacing="0" w:line="390" w:lineRule="exact"/>
              <w:ind w:firstLine="5760" w:firstLineChars="2400"/>
              <w:jc w:val="both"/>
              <w:rPr>
                <w:rFonts w:ascii="Times New Roman" w:hAnsi="Times New Roman" w:eastAsia="仿宋_GB2312" w:cs="Times New Roman"/>
                <w:kern w:val="2"/>
              </w:rPr>
            </w:pPr>
          </w:p>
          <w:p>
            <w:pPr>
              <w:widowControl/>
              <w:jc w:val="left"/>
              <w:rPr>
                <w:rFonts w:eastAsia="仿宋_GB2312"/>
                <w:sz w:val="24"/>
              </w:rPr>
            </w:pPr>
            <w:r>
              <w:rPr>
                <w:rFonts w:eastAsia="仿宋_GB2312"/>
                <w:sz w:val="24"/>
              </w:rPr>
              <w:tab/>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rPr>
              <w:t>提名该项目为江西省科学技术进步奖等奖。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30" w:hRule="atLeast"/>
          <w:jc w:val="center"/>
        </w:trPr>
        <w:tc>
          <w:tcPr>
            <w:tcW w:w="8954" w:type="dxa"/>
            <w:gridSpan w:val="4"/>
            <w:tcBorders>
              <w:top w:val="single" w:color="auto" w:sz="4" w:space="0"/>
              <w:left w:val="single" w:color="auto" w:sz="8" w:space="0"/>
              <w:bottom w:val="single" w:color="auto" w:sz="8" w:space="0"/>
              <w:right w:val="single" w:color="auto" w:sz="8" w:space="0"/>
            </w:tcBorders>
          </w:tcPr>
          <w:p>
            <w:pPr>
              <w:autoSpaceDE w:val="0"/>
              <w:autoSpaceDN w:val="0"/>
              <w:adjustRightInd w:val="0"/>
              <w:spacing w:line="360" w:lineRule="exact"/>
              <w:rPr>
                <w:rFonts w:eastAsia="仿宋_GB2312"/>
                <w:sz w:val="24"/>
              </w:rPr>
            </w:pPr>
            <w:r>
              <w:rPr>
                <w:rFonts w:eastAsia="仿宋_GB2312"/>
                <w:b/>
                <w:bCs/>
                <w:sz w:val="24"/>
              </w:rPr>
              <w:t>声明：</w:t>
            </w:r>
            <w:r>
              <w:rPr>
                <w:rFonts w:eastAsia="仿宋_GB2312"/>
                <w:sz w:val="24"/>
              </w:rPr>
              <w:t>本人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作为提名人，本人承诺配合询问；如产生争议，将负责核实查证并出具调查核实意见。如有材料虚假或违纪行为，愿意承担相应责任并接受相应处理。</w:t>
            </w:r>
          </w:p>
          <w:p>
            <w:pPr>
              <w:pStyle w:val="4"/>
              <w:spacing w:line="320" w:lineRule="exact"/>
              <w:rPr>
                <w:rFonts w:ascii="Times New Roman" w:eastAsia="仿宋_GB2312"/>
              </w:rPr>
            </w:pPr>
          </w:p>
          <w:p>
            <w:pPr>
              <w:pStyle w:val="4"/>
              <w:spacing w:line="320" w:lineRule="exact"/>
              <w:rPr>
                <w:rFonts w:ascii="Times New Roman" w:eastAsia="仿宋_GB2312"/>
              </w:rPr>
            </w:pPr>
            <w:r>
              <w:rPr>
                <w:rFonts w:ascii="Times New Roman" w:eastAsia="仿宋_GB2312"/>
              </w:rPr>
              <w:t>提名专家签名：</w:t>
            </w:r>
          </w:p>
          <w:p>
            <w:pPr>
              <w:pStyle w:val="4"/>
              <w:spacing w:line="320" w:lineRule="exact"/>
              <w:rPr>
                <w:rFonts w:ascii="Times New Roman" w:eastAsia="仿宋_GB2312"/>
              </w:rPr>
            </w:pPr>
          </w:p>
          <w:p>
            <w:pPr>
              <w:pStyle w:val="10"/>
              <w:widowControl w:val="0"/>
              <w:spacing w:before="0" w:beforeAutospacing="0" w:after="0" w:afterAutospacing="0" w:line="320" w:lineRule="exact"/>
              <w:ind w:firstLine="480" w:firstLineChars="200"/>
              <w:jc w:val="both"/>
              <w:rPr>
                <w:rFonts w:ascii="Times New Roman" w:hAnsi="Times New Roman" w:eastAsia="仿宋_GB2312" w:cs="Times New Roman"/>
                <w:kern w:val="2"/>
              </w:rPr>
            </w:pPr>
            <w:r>
              <w:rPr>
                <w:rFonts w:ascii="Times New Roman" w:hAnsi="Times New Roman" w:eastAsia="仿宋_GB2312" w:cs="Times New Roman"/>
                <w:kern w:val="2"/>
              </w:rPr>
              <w:t>年月日</w:t>
            </w:r>
          </w:p>
        </w:tc>
      </w:tr>
    </w:tbl>
    <w:p>
      <w:pPr>
        <w:rPr>
          <w:sz w:val="28"/>
          <w:szCs w:val="28"/>
        </w:rPr>
      </w:pPr>
      <w:r>
        <w:t>注：每位提名专家1页，可以复制</w:t>
      </w:r>
      <w:r>
        <w:rPr>
          <w:sz w:val="28"/>
          <w:szCs w:val="28"/>
        </w:rPr>
        <w:t>。</w:t>
      </w:r>
    </w:p>
    <w:p>
      <w:pPr>
        <w:spacing w:line="320" w:lineRule="exact"/>
        <w:jc w:val="center"/>
        <w:rPr>
          <w:b/>
          <w:sz w:val="32"/>
        </w:rPr>
      </w:pPr>
      <w:r>
        <w:rPr>
          <w:sz w:val="28"/>
          <w:szCs w:val="28"/>
        </w:rPr>
        <w:br w:type="page"/>
      </w:r>
      <w:r>
        <w:rPr>
          <w:rFonts w:eastAsia="黑体"/>
          <w:bCs/>
          <w:sz w:val="32"/>
          <w:szCs w:val="32"/>
        </w:rPr>
        <w:t>三、项目简介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5" w:hRule="atLeast"/>
          <w:jc w:val="center"/>
        </w:trPr>
        <w:tc>
          <w:tcPr>
            <w:tcW w:w="9249" w:type="dxa"/>
          </w:tcPr>
          <w:p>
            <w:pPr>
              <w:pStyle w:val="4"/>
              <w:pBdr>
                <w:top w:val="none" w:color="auto" w:sz="0" w:space="1"/>
                <w:left w:val="none" w:color="auto" w:sz="0" w:space="4"/>
                <w:bottom w:val="none" w:color="auto" w:sz="0" w:space="1"/>
                <w:right w:val="none" w:color="auto" w:sz="0" w:space="4"/>
              </w:pBdr>
              <w:spacing w:line="320" w:lineRule="exact"/>
              <w:ind w:firstLine="0" w:firstLineChars="0"/>
              <w:rPr>
                <w:rFonts w:ascii="Times New Roman" w:eastAsia="仿宋_GB2312"/>
                <w:b/>
              </w:rPr>
            </w:pPr>
            <w:r>
              <w:rPr>
                <w:rFonts w:ascii="Times New Roman" w:eastAsia="仿宋_GB2312"/>
                <w:b/>
                <w:bCs/>
                <w:color w:val="000000" w:themeColor="text1"/>
                <w14:textFill>
                  <w14:solidFill>
                    <w14:schemeClr w14:val="tx1"/>
                  </w14:solidFill>
                </w14:textFill>
              </w:rPr>
              <w:t>项目所属科学技术领域、主要科学技术内容、技术经济指标、促进行业科技进步作用及应用推广情况等。</w:t>
            </w:r>
            <w:r>
              <w:rPr>
                <w:rFonts w:ascii="Times New Roman" w:eastAsia="仿宋_GB2312"/>
                <w:b/>
                <w:bCs/>
              </w:rPr>
              <w:t>科普项目应客观、准确、扼要地介绍科普作品的受众、创新手法、表现形式、传播科学技术知识的内容、发行情况等。</w:t>
            </w:r>
            <w:r>
              <w:rPr>
                <w:rFonts w:ascii="Times New Roman" w:eastAsia="仿宋_GB2312"/>
              </w:rPr>
              <w:t>（限1页1000字内）</w:t>
            </w:r>
          </w:p>
          <w:p>
            <w:pPr>
              <w:pBdr>
                <w:top w:val="none" w:color="auto" w:sz="0" w:space="1"/>
                <w:left w:val="none" w:color="auto" w:sz="0" w:space="4"/>
                <w:bottom w:val="none" w:color="auto" w:sz="0" w:space="1"/>
                <w:right w:val="none" w:color="auto" w:sz="0" w:space="4"/>
              </w:pBdr>
              <w:spacing w:line="320" w:lineRule="exact"/>
              <w:rPr>
                <w:rFonts w:eastAsia="仿宋_GB2312"/>
                <w:sz w:val="28"/>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spacing w:line="320" w:lineRule="exact"/>
              <w:ind w:right="420"/>
              <w:jc w:val="right"/>
              <w:rPr>
                <w:rFonts w:eastAsia="仿宋_GB2312"/>
                <w:sz w:val="28"/>
              </w:rPr>
            </w:pPr>
          </w:p>
        </w:tc>
      </w:tr>
    </w:tbl>
    <w:p>
      <w:pPr>
        <w:jc w:val="center"/>
        <w:rPr>
          <w:b/>
          <w:sz w:val="32"/>
        </w:rPr>
      </w:pPr>
      <w:r>
        <w:rPr>
          <w:rFonts w:eastAsia="黑体"/>
          <w:b/>
          <w:sz w:val="32"/>
        </w:rPr>
        <w:br w:type="page"/>
      </w:r>
      <w:r>
        <w:rPr>
          <w:rFonts w:eastAsia="黑体"/>
          <w:bCs/>
          <w:sz w:val="32"/>
          <w:szCs w:val="32"/>
        </w:rPr>
        <w:t>四、项目详细内容</w:t>
      </w:r>
    </w:p>
    <w:tbl>
      <w:tblPr>
        <w:tblStyle w:val="12"/>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3" w:hRule="atLeast"/>
          <w:jc w:val="center"/>
        </w:trPr>
        <w:tc>
          <w:tcPr>
            <w:tcW w:w="9298" w:type="dxa"/>
          </w:tcPr>
          <w:p>
            <w:pPr>
              <w:spacing w:beforeLines="50"/>
              <w:rPr>
                <w:rFonts w:eastAsia="仿宋_GB2312"/>
                <w:bCs/>
                <w:sz w:val="24"/>
              </w:rPr>
            </w:pPr>
            <w:r>
              <w:rPr>
                <w:rFonts w:eastAsia="仿宋_GB2312"/>
                <w:b/>
                <w:sz w:val="24"/>
              </w:rPr>
              <w:t>1.立项背景</w:t>
            </w:r>
            <w:r>
              <w:rPr>
                <w:rFonts w:eastAsia="仿宋_GB2312"/>
                <w:bCs/>
                <w:sz w:val="24"/>
              </w:rPr>
              <w:t>（不另加页）</w:t>
            </w:r>
          </w:p>
          <w:p>
            <w:pPr>
              <w:spacing w:beforeLines="50"/>
              <w:rPr>
                <w:rFonts w:eastAsia="仿宋_GB2312"/>
                <w:bCs/>
                <w:sz w:val="24"/>
              </w:rPr>
            </w:pPr>
          </w:p>
          <w:p>
            <w:pPr>
              <w:spacing w:beforeLines="50"/>
              <w:rPr>
                <w:rFonts w:eastAsia="仿宋_GB2312"/>
                <w:bCs/>
                <w:sz w:val="24"/>
              </w:rPr>
            </w:pPr>
          </w:p>
          <w:p>
            <w:pPr>
              <w:spacing w:beforeLines="50"/>
              <w:rPr>
                <w:rFonts w:eastAsia="仿宋_GB2312"/>
                <w:bCs/>
                <w:sz w:val="24"/>
              </w:rPr>
            </w:pPr>
          </w:p>
          <w:p>
            <w:pPr>
              <w:spacing w:beforeLines="50"/>
              <w:rPr>
                <w:rFonts w:eastAsia="仿宋_GB2312"/>
                <w:bCs/>
                <w:sz w:val="24"/>
              </w:rPr>
            </w:pPr>
          </w:p>
          <w:p>
            <w:pPr>
              <w:spacing w:beforeLines="50"/>
              <w:rPr>
                <w:rFonts w:eastAsia="仿宋_GB2312"/>
                <w:bCs/>
                <w:sz w:val="24"/>
              </w:rPr>
            </w:pPr>
          </w:p>
          <w:p>
            <w:pPr>
              <w:spacing w:beforeLines="50"/>
              <w:rPr>
                <w:rFonts w:eastAsia="仿宋_GB2312"/>
                <w:bCs/>
                <w:sz w:val="24"/>
              </w:rPr>
            </w:pPr>
          </w:p>
          <w:p>
            <w:pPr>
              <w:spacing w:beforeLines="50"/>
              <w:rPr>
                <w:rFonts w:eastAsia="仿宋_GB2312"/>
                <w:bCs/>
                <w:sz w:val="24"/>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jc w:val="right"/>
              <w:rPr>
                <w:rFonts w:eastAsia="仿宋_GB2312"/>
                <w:sz w:val="28"/>
              </w:rPr>
            </w:pPr>
          </w:p>
          <w:p>
            <w:pPr>
              <w:spacing w:line="260" w:lineRule="exact"/>
              <w:jc w:val="right"/>
              <w:rPr>
                <w:rFonts w:eastAsia="仿宋_GB2312"/>
                <w:sz w:val="28"/>
              </w:rPr>
            </w:pPr>
          </w:p>
          <w:p>
            <w:pPr>
              <w:spacing w:line="360" w:lineRule="exact"/>
              <w:jc w:val="left"/>
              <w:rPr>
                <w:rFonts w:eastAsia="仿宋_GB2312"/>
                <w:sz w:val="24"/>
              </w:rPr>
            </w:pPr>
            <w:r>
              <w:rPr>
                <w:rFonts w:eastAsia="仿宋_GB2312"/>
                <w:b/>
                <w:bCs/>
                <w:sz w:val="24"/>
              </w:rPr>
              <w:t>2.详细技术内容，包括总体思路、技术方案、实施效果等</w:t>
            </w:r>
            <w:r>
              <w:rPr>
                <w:rFonts w:eastAsia="仿宋_GB2312"/>
                <w:sz w:val="24"/>
              </w:rPr>
              <w:t>（所有文字、图片等资料总页数限10页）</w:t>
            </w: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jc w:val="right"/>
              <w:rPr>
                <w:rFonts w:eastAsia="仿宋_GB2312"/>
                <w:sz w:val="28"/>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b/>
                <w:bCs/>
                <w:sz w:val="24"/>
              </w:rPr>
            </w:pPr>
            <w:r>
              <w:rPr>
                <w:rFonts w:eastAsia="仿宋_GB2312"/>
                <w:b/>
                <w:bCs/>
                <w:sz w:val="24"/>
              </w:rPr>
              <w:t>3.主要技术创新点</w:t>
            </w:r>
            <w:r>
              <w:rPr>
                <w:rFonts w:eastAsia="仿宋_GB2312"/>
                <w:sz w:val="24"/>
              </w:rPr>
              <w:t>（限2页）</w:t>
            </w: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32"/>
                <w:szCs w:val="32"/>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spacing w:line="260" w:lineRule="exact"/>
              <w:rPr>
                <w:rFonts w:eastAsia="仿宋_GB2312"/>
                <w:sz w:val="24"/>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color w:val="000000"/>
              </w:rPr>
            </w:pPr>
            <w:r>
              <w:rPr>
                <w:rFonts w:ascii="Times New Roman" w:eastAsia="仿宋_GB2312"/>
                <w:b/>
                <w:bCs/>
                <w:color w:val="000000"/>
              </w:rPr>
              <w:t>4.与当前国内外同类技术主要参数、效益、市场竞争力的比较</w:t>
            </w:r>
            <w:r>
              <w:rPr>
                <w:rFonts w:ascii="Times New Roman" w:eastAsia="仿宋_GB2312"/>
                <w:color w:val="000000"/>
              </w:rPr>
              <w:t>（限2页）</w:t>
            </w: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eastAsia="仿宋_GB2312"/>
                <w:b/>
                <w:bCs/>
                <w:color w:val="000000"/>
              </w:rPr>
            </w:pPr>
          </w:p>
          <w:p>
            <w:pPr>
              <w:pStyle w:val="4"/>
              <w:ind w:firstLine="0" w:firstLineChars="0"/>
              <w:rPr>
                <w:rFonts w:ascii="Times New Roman"/>
                <w:color w:val="000000"/>
              </w:rPr>
            </w:pPr>
            <w:r>
              <w:rPr>
                <w:rFonts w:ascii="Times New Roman" w:eastAsia="仿宋_GB2312"/>
                <w:b/>
                <w:bCs/>
                <w:color w:val="000000"/>
              </w:rPr>
              <w:t>5.应用情况</w:t>
            </w:r>
            <w:r>
              <w:rPr>
                <w:rFonts w:ascii="Times New Roman" w:eastAsia="仿宋_GB2312"/>
                <w:color w:val="000000"/>
                <w:spacing w:val="2"/>
              </w:rPr>
              <w:t>（</w:t>
            </w:r>
            <w:r>
              <w:rPr>
                <w:rFonts w:ascii="Times New Roman" w:eastAsia="仿宋_GB2312"/>
                <w:color w:val="000000"/>
              </w:rPr>
              <w:t>限2页</w:t>
            </w:r>
            <w:r>
              <w:rPr>
                <w:rFonts w:ascii="Times New Roman" w:eastAsia="仿宋_GB2312"/>
                <w:color w:val="000000"/>
                <w:spacing w:val="2"/>
              </w:rPr>
              <w:t>）</w:t>
            </w:r>
          </w:p>
          <w:p>
            <w:pPr>
              <w:spacing w:line="260" w:lineRule="exact"/>
              <w:rPr>
                <w:rFonts w:eastAsia="黑体"/>
                <w:sz w:val="24"/>
              </w:rPr>
            </w:pPr>
          </w:p>
        </w:tc>
      </w:tr>
    </w:tbl>
    <w:p>
      <w:pPr>
        <w:pStyle w:val="4"/>
        <w:spacing w:afterLines="100" w:line="390" w:lineRule="exact"/>
        <w:ind w:firstLine="0" w:firstLineChars="0"/>
        <w:jc w:val="center"/>
        <w:outlineLvl w:val="1"/>
        <w:rPr>
          <w:rFonts w:ascii="Times New Roman"/>
          <w:b/>
          <w:color w:val="000000"/>
          <w:sz w:val="28"/>
        </w:rPr>
      </w:pPr>
      <w:r>
        <w:rPr>
          <w:rFonts w:ascii="Times New Roman" w:eastAsia="黑体"/>
          <w:b/>
          <w:sz w:val="32"/>
        </w:rPr>
        <w:br w:type="page"/>
      </w:r>
    </w:p>
    <w:tbl>
      <w:tblPr>
        <w:tblStyle w:val="12"/>
        <w:tblW w:w="93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8"/>
        <w:gridCol w:w="1365"/>
        <w:gridCol w:w="1470"/>
        <w:gridCol w:w="2415"/>
        <w:gridCol w:w="2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9312" w:type="dxa"/>
            <w:gridSpan w:val="5"/>
            <w:tcBorders>
              <w:top w:val="single" w:color="auto" w:sz="4" w:space="0"/>
              <w:left w:val="single" w:color="auto" w:sz="4" w:space="0"/>
              <w:bottom w:val="single" w:color="auto" w:sz="6" w:space="0"/>
              <w:right w:val="single" w:color="auto" w:sz="4" w:space="0"/>
            </w:tcBorders>
            <w:vAlign w:val="center"/>
          </w:tcPr>
          <w:p>
            <w:pPr>
              <w:spacing w:line="400" w:lineRule="exact"/>
              <w:rPr>
                <w:rFonts w:eastAsia="仿宋_GB2312"/>
                <w:b/>
                <w:sz w:val="24"/>
              </w:rPr>
            </w:pPr>
            <w:r>
              <w:rPr>
                <w:rFonts w:eastAsia="仿宋_GB2312"/>
                <w:b/>
                <w:sz w:val="24"/>
              </w:rPr>
              <w:t>6、经济效益</w:t>
            </w:r>
          </w:p>
          <w:p>
            <w:pPr>
              <w:spacing w:line="400" w:lineRule="exact"/>
              <w:jc w:val="right"/>
              <w:rPr>
                <w:rFonts w:eastAsia="仿宋_GB2312"/>
                <w:sz w:val="24"/>
              </w:rPr>
            </w:pPr>
            <w:r>
              <w:rPr>
                <w:rFonts w:eastAsia="仿宋_GB2312"/>
                <w:sz w:val="24"/>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sz w:val="24"/>
              </w:rPr>
            </w:pPr>
            <w:r>
              <w:rPr>
                <w:rFonts w:eastAsia="仿宋_GB2312"/>
                <w:sz w:val="24"/>
              </w:rPr>
              <w:t>项目总投资额</w:t>
            </w:r>
          </w:p>
        </w:tc>
        <w:tc>
          <w:tcPr>
            <w:tcW w:w="2835" w:type="dxa"/>
            <w:gridSpan w:val="2"/>
            <w:tcBorders>
              <w:top w:val="single" w:color="auto" w:sz="6" w:space="0"/>
              <w:bottom w:val="single" w:color="auto" w:sz="6" w:space="0"/>
            </w:tcBorders>
            <w:vAlign w:val="center"/>
          </w:tcPr>
          <w:p>
            <w:pPr>
              <w:spacing w:line="400" w:lineRule="exact"/>
              <w:jc w:val="center"/>
              <w:rPr>
                <w:rFonts w:eastAsia="仿宋_GB2312"/>
                <w:sz w:val="24"/>
              </w:rPr>
            </w:pPr>
          </w:p>
        </w:tc>
        <w:tc>
          <w:tcPr>
            <w:tcW w:w="241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回收期（年）</w:t>
            </w:r>
          </w:p>
        </w:tc>
        <w:tc>
          <w:tcPr>
            <w:tcW w:w="2064" w:type="dxa"/>
            <w:tcBorders>
              <w:top w:val="single" w:color="auto" w:sz="6" w:space="0"/>
              <w:bottom w:val="single" w:color="auto" w:sz="6" w:space="0"/>
              <w:right w:val="single" w:color="auto" w:sz="4" w:space="0"/>
            </w:tcBorders>
            <w:vAlign w:val="center"/>
          </w:tcPr>
          <w:p>
            <w:pPr>
              <w:spacing w:line="40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98" w:type="dxa"/>
            <w:tcBorders>
              <w:top w:val="single" w:color="auto" w:sz="6" w:space="0"/>
              <w:left w:val="single" w:color="auto" w:sz="4" w:space="0"/>
              <w:bottom w:val="single" w:color="auto" w:sz="6" w:space="0"/>
              <w:tl2br w:val="single" w:color="auto" w:sz="4" w:space="0"/>
            </w:tcBorders>
          </w:tcPr>
          <w:p>
            <w:pPr>
              <w:spacing w:line="400" w:lineRule="exact"/>
              <w:rPr>
                <w:rFonts w:eastAsia="仿宋_GB2312"/>
                <w:sz w:val="24"/>
              </w:rPr>
            </w:pPr>
            <w:r>
              <w:rPr>
                <w:rFonts w:eastAsia="仿宋_GB2312"/>
                <w:sz w:val="24"/>
              </w:rPr>
              <w:t>栏目</w:t>
            </w:r>
          </w:p>
          <w:p>
            <w:pPr>
              <w:spacing w:line="400" w:lineRule="exact"/>
              <w:rPr>
                <w:rFonts w:eastAsia="仿宋_GB2312"/>
                <w:sz w:val="24"/>
              </w:rPr>
            </w:pPr>
            <w:r>
              <w:rPr>
                <w:rFonts w:eastAsia="仿宋_GB2312"/>
                <w:sz w:val="24"/>
              </w:rPr>
              <w:t>年份</w:t>
            </w:r>
          </w:p>
        </w:tc>
        <w:tc>
          <w:tcPr>
            <w:tcW w:w="136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新增利润</w:t>
            </w:r>
          </w:p>
        </w:tc>
        <w:tc>
          <w:tcPr>
            <w:tcW w:w="1470"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新增税收</w:t>
            </w:r>
          </w:p>
        </w:tc>
        <w:tc>
          <w:tcPr>
            <w:tcW w:w="241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创收外汇（美元）</w:t>
            </w:r>
          </w:p>
        </w:tc>
        <w:tc>
          <w:tcPr>
            <w:tcW w:w="2064" w:type="dxa"/>
            <w:tcBorders>
              <w:top w:val="single" w:color="auto" w:sz="6" w:space="0"/>
              <w:bottom w:val="single" w:color="auto" w:sz="6" w:space="0"/>
              <w:right w:val="single" w:color="auto" w:sz="4" w:space="0"/>
            </w:tcBorders>
            <w:vAlign w:val="center"/>
          </w:tcPr>
          <w:p>
            <w:pPr>
              <w:spacing w:line="400" w:lineRule="exact"/>
              <w:jc w:val="center"/>
              <w:rPr>
                <w:rFonts w:eastAsia="仿宋_GB2312"/>
                <w:sz w:val="24"/>
              </w:rPr>
            </w:pPr>
            <w:r>
              <w:rPr>
                <w:rFonts w:eastAsia="仿宋_GB2312"/>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hint="default" w:eastAsia="仿宋_GB2312"/>
                <w:sz w:val="24"/>
                <w:lang w:val="en-US" w:eastAsia="zh-CN"/>
              </w:rPr>
            </w:pPr>
            <w:r>
              <w:rPr>
                <w:rFonts w:eastAsia="仿宋_GB2312"/>
                <w:sz w:val="24"/>
              </w:rPr>
              <w:t>20</w:t>
            </w:r>
            <w:r>
              <w:rPr>
                <w:rFonts w:hint="eastAsia" w:eastAsia="仿宋_GB2312"/>
                <w:sz w:val="24"/>
                <w:lang w:val="en-US" w:eastAsia="zh-CN"/>
              </w:rPr>
              <w:t>20</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hint="eastAsia" w:eastAsia="仿宋_GB2312"/>
                <w:sz w:val="24"/>
                <w:lang w:eastAsia="zh-CN"/>
              </w:rPr>
            </w:pPr>
            <w:r>
              <w:rPr>
                <w:rFonts w:eastAsia="仿宋_GB2312"/>
                <w:sz w:val="24"/>
              </w:rPr>
              <w:t>202</w:t>
            </w:r>
            <w:r>
              <w:rPr>
                <w:rFonts w:hint="eastAsia" w:eastAsia="仿宋_GB2312"/>
                <w:sz w:val="24"/>
                <w:lang w:val="en-US" w:eastAsia="zh-CN"/>
              </w:rPr>
              <w:t>1</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hint="eastAsia" w:eastAsia="仿宋_GB2312"/>
                <w:sz w:val="24"/>
                <w:lang w:eastAsia="zh-CN"/>
              </w:rPr>
            </w:pPr>
            <w:r>
              <w:rPr>
                <w:rFonts w:eastAsia="仿宋_GB2312"/>
                <w:sz w:val="24"/>
              </w:rPr>
              <w:t>202</w:t>
            </w:r>
            <w:r>
              <w:rPr>
                <w:rFonts w:hint="eastAsia" w:eastAsia="仿宋_GB2312"/>
                <w:sz w:val="24"/>
                <w:lang w:val="en-US" w:eastAsia="zh-CN"/>
              </w:rPr>
              <w:t>2</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sz w:val="24"/>
              </w:rPr>
            </w:pPr>
            <w:r>
              <w:rPr>
                <w:rFonts w:eastAsia="仿宋_GB2312"/>
                <w:sz w:val="24"/>
              </w:rPr>
              <w:t>以上三年累计</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84" w:hRule="atLeast"/>
          <w:jc w:val="center"/>
        </w:trPr>
        <w:tc>
          <w:tcPr>
            <w:tcW w:w="9312" w:type="dxa"/>
            <w:gridSpan w:val="5"/>
            <w:tcBorders>
              <w:top w:val="single" w:color="auto" w:sz="6" w:space="0"/>
              <w:left w:val="single" w:color="auto" w:sz="4" w:space="0"/>
              <w:bottom w:val="single" w:color="auto" w:sz="6" w:space="0"/>
              <w:right w:val="single" w:color="auto" w:sz="4" w:space="0"/>
            </w:tcBorders>
          </w:tcPr>
          <w:p>
            <w:pPr>
              <w:spacing w:line="400" w:lineRule="exact"/>
              <w:rPr>
                <w:rFonts w:eastAsia="仿宋_GB2312"/>
                <w:b/>
                <w:bCs/>
                <w:sz w:val="24"/>
              </w:rPr>
            </w:pPr>
            <w:r>
              <w:rPr>
                <w:rFonts w:eastAsia="仿宋_GB2312"/>
                <w:b/>
                <w:bCs/>
                <w:sz w:val="24"/>
              </w:rPr>
              <w:t>各栏目的计算依据：</w:t>
            </w: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0" w:hRule="atLeast"/>
          <w:jc w:val="center"/>
        </w:trPr>
        <w:tc>
          <w:tcPr>
            <w:tcW w:w="9312" w:type="dxa"/>
            <w:gridSpan w:val="5"/>
            <w:tcBorders>
              <w:top w:val="single" w:color="auto" w:sz="6" w:space="0"/>
              <w:left w:val="single" w:color="auto" w:sz="4" w:space="0"/>
              <w:bottom w:val="single" w:color="auto" w:sz="6" w:space="0"/>
              <w:right w:val="single" w:color="auto" w:sz="4" w:space="0"/>
            </w:tcBorders>
          </w:tcPr>
          <w:p>
            <w:pPr>
              <w:spacing w:line="400" w:lineRule="exact"/>
              <w:rPr>
                <w:rFonts w:eastAsia="仿宋_GB2312"/>
                <w:b/>
                <w:color w:val="C00000"/>
                <w:sz w:val="24"/>
              </w:rPr>
            </w:pPr>
            <w:r>
              <w:rPr>
                <w:rFonts w:eastAsia="仿宋_GB2312"/>
                <w:b/>
                <w:sz w:val="24"/>
              </w:rPr>
              <w:t>7、社会效益、生态环境效益</w:t>
            </w:r>
          </w:p>
          <w:p>
            <w:pPr>
              <w:spacing w:line="400" w:lineRule="exact"/>
              <w:rPr>
                <w:rFonts w:eastAsia="仿宋_GB2312"/>
                <w:color w:val="C00000"/>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tc>
      </w:tr>
    </w:tbl>
    <w:p>
      <w:pPr>
        <w:snapToGrid w:val="0"/>
        <w:jc w:val="center"/>
        <w:rPr>
          <w:b/>
          <w:sz w:val="32"/>
        </w:rPr>
      </w:pPr>
      <w:r>
        <w:rPr>
          <w:color w:val="000000"/>
          <w:szCs w:val="21"/>
        </w:rPr>
        <w:br w:type="page"/>
      </w:r>
      <w:r>
        <w:rPr>
          <w:rFonts w:eastAsia="黑体"/>
          <w:bCs/>
          <w:sz w:val="32"/>
          <w:szCs w:val="32"/>
        </w:rPr>
        <w:t>五、主要证明目录</w:t>
      </w:r>
    </w:p>
    <w:tbl>
      <w:tblPr>
        <w:tblStyle w:val="12"/>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6"/>
        <w:gridCol w:w="1329"/>
        <w:gridCol w:w="1761"/>
        <w:gridCol w:w="1740"/>
        <w:gridCol w:w="165"/>
        <w:gridCol w:w="1491"/>
        <w:gridCol w:w="45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258" w:type="dxa"/>
            <w:gridSpan w:val="9"/>
            <w:vAlign w:val="center"/>
          </w:tcPr>
          <w:p>
            <w:pPr>
              <w:snapToGrid w:val="0"/>
              <w:spacing w:line="360" w:lineRule="exact"/>
              <w:rPr>
                <w:rFonts w:eastAsia="仿宋_GB2312"/>
                <w:b/>
                <w:sz w:val="24"/>
              </w:rPr>
            </w:pPr>
            <w:r>
              <w:rPr>
                <w:rFonts w:eastAsia="仿宋_GB2312"/>
                <w:b/>
                <w:sz w:val="24"/>
              </w:rPr>
              <w:t>1．应用单位目录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3" w:type="dxa"/>
            <w:gridSpan w:val="2"/>
            <w:vAlign w:val="center"/>
          </w:tcPr>
          <w:p>
            <w:pPr>
              <w:snapToGrid w:val="0"/>
              <w:spacing w:line="360" w:lineRule="exact"/>
              <w:jc w:val="center"/>
              <w:rPr>
                <w:rFonts w:eastAsia="仿宋_GB2312"/>
                <w:sz w:val="24"/>
              </w:rPr>
            </w:pPr>
            <w:r>
              <w:rPr>
                <w:rFonts w:eastAsia="仿宋_GB2312"/>
                <w:sz w:val="24"/>
              </w:rPr>
              <w:t>序号</w:t>
            </w:r>
          </w:p>
        </w:tc>
        <w:tc>
          <w:tcPr>
            <w:tcW w:w="1329" w:type="dxa"/>
            <w:vAlign w:val="center"/>
          </w:tcPr>
          <w:p>
            <w:pPr>
              <w:snapToGrid w:val="0"/>
              <w:spacing w:line="360" w:lineRule="exact"/>
              <w:jc w:val="center"/>
              <w:rPr>
                <w:rFonts w:eastAsia="仿宋_GB2312"/>
                <w:sz w:val="24"/>
              </w:rPr>
            </w:pPr>
            <w:r>
              <w:rPr>
                <w:rFonts w:eastAsia="仿宋_GB2312"/>
                <w:sz w:val="24"/>
              </w:rPr>
              <w:t>应用单位名称</w:t>
            </w:r>
          </w:p>
        </w:tc>
        <w:tc>
          <w:tcPr>
            <w:tcW w:w="1761" w:type="dxa"/>
            <w:vAlign w:val="center"/>
          </w:tcPr>
          <w:p>
            <w:pPr>
              <w:snapToGrid w:val="0"/>
              <w:spacing w:line="360" w:lineRule="exact"/>
              <w:jc w:val="center"/>
              <w:rPr>
                <w:rFonts w:eastAsia="仿宋_GB2312"/>
                <w:sz w:val="24"/>
              </w:rPr>
            </w:pPr>
            <w:r>
              <w:rPr>
                <w:rFonts w:eastAsia="仿宋_GB2312"/>
                <w:sz w:val="24"/>
              </w:rPr>
              <w:t>应用起始时间</w:t>
            </w:r>
          </w:p>
        </w:tc>
        <w:tc>
          <w:tcPr>
            <w:tcW w:w="1905" w:type="dxa"/>
            <w:gridSpan w:val="2"/>
            <w:vAlign w:val="center"/>
          </w:tcPr>
          <w:p>
            <w:pPr>
              <w:snapToGrid w:val="0"/>
              <w:spacing w:line="360" w:lineRule="exact"/>
              <w:jc w:val="center"/>
              <w:rPr>
                <w:rFonts w:eastAsia="仿宋_GB2312"/>
                <w:sz w:val="24"/>
              </w:rPr>
            </w:pPr>
            <w:r>
              <w:rPr>
                <w:rFonts w:eastAsia="仿宋_GB2312"/>
                <w:sz w:val="24"/>
              </w:rPr>
              <w:t>应用单位联系人</w:t>
            </w:r>
          </w:p>
          <w:p>
            <w:pPr>
              <w:snapToGrid w:val="0"/>
              <w:spacing w:line="360" w:lineRule="exact"/>
              <w:jc w:val="center"/>
              <w:rPr>
                <w:rFonts w:eastAsia="仿宋_GB2312"/>
                <w:sz w:val="24"/>
              </w:rPr>
            </w:pPr>
            <w:r>
              <w:rPr>
                <w:rFonts w:eastAsia="仿宋_GB2312"/>
                <w:sz w:val="24"/>
              </w:rPr>
              <w:t>及电话</w:t>
            </w:r>
          </w:p>
        </w:tc>
        <w:tc>
          <w:tcPr>
            <w:tcW w:w="1950" w:type="dxa"/>
            <w:gridSpan w:val="2"/>
            <w:vAlign w:val="center"/>
          </w:tcPr>
          <w:p>
            <w:pPr>
              <w:snapToGrid w:val="0"/>
              <w:spacing w:line="360" w:lineRule="exact"/>
              <w:jc w:val="center"/>
              <w:rPr>
                <w:rFonts w:eastAsia="仿宋_GB2312"/>
                <w:spacing w:val="-20"/>
                <w:sz w:val="24"/>
              </w:rPr>
            </w:pPr>
            <w:r>
              <w:rPr>
                <w:rFonts w:eastAsia="仿宋_GB2312"/>
                <w:spacing w:val="-20"/>
                <w:sz w:val="24"/>
              </w:rPr>
              <w:t>应用本项目产生的经济效益（万元）</w:t>
            </w:r>
          </w:p>
        </w:tc>
        <w:tc>
          <w:tcPr>
            <w:tcW w:w="1470" w:type="dxa"/>
            <w:vAlign w:val="center"/>
          </w:tcPr>
          <w:p>
            <w:pPr>
              <w:snapToGrid w:val="0"/>
              <w:spacing w:line="360" w:lineRule="exact"/>
              <w:jc w:val="center"/>
              <w:rPr>
                <w:rFonts w:eastAsia="仿宋_GB2312"/>
                <w:sz w:val="24"/>
              </w:rPr>
            </w:pPr>
            <w:r>
              <w:rPr>
                <w:rFonts w:eastAsia="仿宋_GB2312"/>
                <w:sz w:val="24"/>
              </w:rPr>
              <w:t>已提交应用证明（√）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43" w:type="dxa"/>
            <w:gridSpan w:val="2"/>
            <w:vAlign w:val="center"/>
          </w:tcPr>
          <w:p>
            <w:pPr>
              <w:pStyle w:val="4"/>
              <w:spacing w:line="390" w:lineRule="exact"/>
              <w:ind w:firstLine="0" w:firstLineChars="0"/>
              <w:jc w:val="center"/>
              <w:rPr>
                <w:rFonts w:ascii="Times New Roman" w:eastAsia="仿宋_GB2312"/>
              </w:rPr>
            </w:pPr>
          </w:p>
        </w:tc>
        <w:tc>
          <w:tcPr>
            <w:tcW w:w="1329" w:type="dxa"/>
            <w:vAlign w:val="center"/>
          </w:tcPr>
          <w:p>
            <w:pPr>
              <w:pStyle w:val="4"/>
              <w:spacing w:line="390" w:lineRule="exact"/>
              <w:ind w:firstLine="0" w:firstLineChars="0"/>
              <w:jc w:val="center"/>
              <w:rPr>
                <w:rFonts w:ascii="Times New Roman" w:eastAsia="仿宋_GB2312"/>
              </w:rPr>
            </w:pPr>
          </w:p>
        </w:tc>
        <w:tc>
          <w:tcPr>
            <w:tcW w:w="1761" w:type="dxa"/>
            <w:vAlign w:val="center"/>
          </w:tcPr>
          <w:p>
            <w:pPr>
              <w:pStyle w:val="4"/>
              <w:spacing w:line="390" w:lineRule="exact"/>
              <w:ind w:firstLine="0" w:firstLineChars="0"/>
              <w:jc w:val="center"/>
              <w:rPr>
                <w:rFonts w:ascii="Times New Roman" w:eastAsia="仿宋_GB2312"/>
              </w:rPr>
            </w:pPr>
            <w:r>
              <w:rPr>
                <w:rFonts w:ascii="Times New Roman" w:eastAsia="仿宋_GB2312"/>
              </w:rPr>
              <w:t>年月</w:t>
            </w:r>
          </w:p>
        </w:tc>
        <w:tc>
          <w:tcPr>
            <w:tcW w:w="1905" w:type="dxa"/>
            <w:gridSpan w:val="2"/>
            <w:vAlign w:val="center"/>
          </w:tcPr>
          <w:p>
            <w:pPr>
              <w:pStyle w:val="4"/>
              <w:spacing w:line="390" w:lineRule="exact"/>
              <w:ind w:firstLine="0" w:firstLineChars="0"/>
              <w:jc w:val="center"/>
              <w:rPr>
                <w:rFonts w:ascii="Times New Roman" w:eastAsia="仿宋_GB2312"/>
              </w:rPr>
            </w:pPr>
          </w:p>
        </w:tc>
        <w:tc>
          <w:tcPr>
            <w:tcW w:w="1950" w:type="dxa"/>
            <w:gridSpan w:val="2"/>
            <w:vAlign w:val="center"/>
          </w:tcPr>
          <w:p>
            <w:pPr>
              <w:pStyle w:val="4"/>
              <w:spacing w:line="390" w:lineRule="exact"/>
              <w:ind w:firstLine="0" w:firstLineChars="0"/>
              <w:jc w:val="center"/>
              <w:rPr>
                <w:rFonts w:ascii="Times New Roman" w:eastAsia="仿宋_GB2312"/>
              </w:rPr>
            </w:pPr>
          </w:p>
        </w:tc>
        <w:tc>
          <w:tcPr>
            <w:tcW w:w="1470" w:type="dxa"/>
            <w:vAlign w:val="center"/>
          </w:tcPr>
          <w:p>
            <w:pPr>
              <w:pStyle w:val="4"/>
              <w:spacing w:line="390" w:lineRule="exact"/>
              <w:ind w:firstLine="0" w:firstLineChars="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43" w:type="dxa"/>
            <w:gridSpan w:val="2"/>
            <w:vAlign w:val="center"/>
          </w:tcPr>
          <w:p>
            <w:pPr>
              <w:pStyle w:val="4"/>
              <w:spacing w:line="390" w:lineRule="exact"/>
              <w:ind w:firstLine="0" w:firstLineChars="0"/>
              <w:jc w:val="center"/>
              <w:rPr>
                <w:rFonts w:ascii="Times New Roman" w:eastAsia="仿宋_GB2312"/>
              </w:rPr>
            </w:pPr>
          </w:p>
        </w:tc>
        <w:tc>
          <w:tcPr>
            <w:tcW w:w="1329" w:type="dxa"/>
            <w:vAlign w:val="center"/>
          </w:tcPr>
          <w:p>
            <w:pPr>
              <w:pStyle w:val="4"/>
              <w:spacing w:line="390" w:lineRule="exact"/>
              <w:ind w:firstLine="0" w:firstLineChars="0"/>
              <w:jc w:val="center"/>
              <w:rPr>
                <w:rFonts w:ascii="Times New Roman" w:eastAsia="仿宋_GB2312"/>
              </w:rPr>
            </w:pPr>
          </w:p>
        </w:tc>
        <w:tc>
          <w:tcPr>
            <w:tcW w:w="1761" w:type="dxa"/>
            <w:vAlign w:val="center"/>
          </w:tcPr>
          <w:p>
            <w:pPr>
              <w:pStyle w:val="4"/>
              <w:spacing w:line="390" w:lineRule="exact"/>
              <w:ind w:firstLine="0" w:firstLineChars="0"/>
              <w:jc w:val="center"/>
              <w:rPr>
                <w:rFonts w:ascii="Times New Roman" w:eastAsia="仿宋_GB2312"/>
              </w:rPr>
            </w:pPr>
            <w:r>
              <w:rPr>
                <w:rFonts w:ascii="Times New Roman" w:eastAsia="仿宋_GB2312"/>
              </w:rPr>
              <w:t>年月</w:t>
            </w:r>
          </w:p>
        </w:tc>
        <w:tc>
          <w:tcPr>
            <w:tcW w:w="1905" w:type="dxa"/>
            <w:gridSpan w:val="2"/>
            <w:vAlign w:val="center"/>
          </w:tcPr>
          <w:p>
            <w:pPr>
              <w:pStyle w:val="4"/>
              <w:spacing w:line="390" w:lineRule="exact"/>
              <w:ind w:firstLine="0" w:firstLineChars="0"/>
              <w:jc w:val="center"/>
              <w:rPr>
                <w:rFonts w:ascii="Times New Roman" w:eastAsia="仿宋_GB2312"/>
              </w:rPr>
            </w:pPr>
          </w:p>
        </w:tc>
        <w:tc>
          <w:tcPr>
            <w:tcW w:w="1950" w:type="dxa"/>
            <w:gridSpan w:val="2"/>
            <w:vAlign w:val="center"/>
          </w:tcPr>
          <w:p>
            <w:pPr>
              <w:pStyle w:val="4"/>
              <w:spacing w:line="390" w:lineRule="exact"/>
              <w:ind w:firstLine="0" w:firstLineChars="0"/>
              <w:jc w:val="center"/>
              <w:rPr>
                <w:rFonts w:ascii="Times New Roman" w:eastAsia="仿宋_GB2312"/>
              </w:rPr>
            </w:pPr>
          </w:p>
        </w:tc>
        <w:tc>
          <w:tcPr>
            <w:tcW w:w="1470" w:type="dxa"/>
            <w:vAlign w:val="center"/>
          </w:tcPr>
          <w:p>
            <w:pPr>
              <w:pStyle w:val="4"/>
              <w:spacing w:line="390" w:lineRule="exact"/>
              <w:ind w:firstLine="0" w:firstLineChars="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43" w:type="dxa"/>
            <w:gridSpan w:val="2"/>
            <w:vAlign w:val="center"/>
          </w:tcPr>
          <w:p>
            <w:pPr>
              <w:pStyle w:val="4"/>
              <w:spacing w:line="390" w:lineRule="exact"/>
              <w:ind w:firstLine="0" w:firstLineChars="0"/>
              <w:jc w:val="center"/>
              <w:rPr>
                <w:rFonts w:ascii="Times New Roman" w:eastAsia="仿宋_GB2312"/>
              </w:rPr>
            </w:pPr>
          </w:p>
        </w:tc>
        <w:tc>
          <w:tcPr>
            <w:tcW w:w="1329" w:type="dxa"/>
            <w:vAlign w:val="center"/>
          </w:tcPr>
          <w:p>
            <w:pPr>
              <w:pStyle w:val="4"/>
              <w:spacing w:line="390" w:lineRule="exact"/>
              <w:ind w:firstLine="0" w:firstLineChars="0"/>
              <w:jc w:val="center"/>
              <w:rPr>
                <w:rFonts w:ascii="Times New Roman" w:eastAsia="仿宋_GB2312"/>
              </w:rPr>
            </w:pPr>
          </w:p>
        </w:tc>
        <w:tc>
          <w:tcPr>
            <w:tcW w:w="1761" w:type="dxa"/>
            <w:vAlign w:val="center"/>
          </w:tcPr>
          <w:p>
            <w:pPr>
              <w:pStyle w:val="4"/>
              <w:spacing w:line="390" w:lineRule="exact"/>
              <w:ind w:firstLine="0" w:firstLineChars="0"/>
              <w:jc w:val="center"/>
              <w:rPr>
                <w:rFonts w:ascii="Times New Roman" w:eastAsia="仿宋_GB2312"/>
              </w:rPr>
            </w:pPr>
            <w:r>
              <w:rPr>
                <w:rFonts w:ascii="Times New Roman" w:eastAsia="仿宋_GB2312"/>
              </w:rPr>
              <w:t>年月</w:t>
            </w:r>
          </w:p>
        </w:tc>
        <w:tc>
          <w:tcPr>
            <w:tcW w:w="1905" w:type="dxa"/>
            <w:gridSpan w:val="2"/>
            <w:vAlign w:val="center"/>
          </w:tcPr>
          <w:p>
            <w:pPr>
              <w:pStyle w:val="4"/>
              <w:spacing w:line="390" w:lineRule="exact"/>
              <w:ind w:firstLine="0" w:firstLineChars="0"/>
              <w:jc w:val="center"/>
              <w:rPr>
                <w:rFonts w:ascii="Times New Roman" w:eastAsia="仿宋_GB2312"/>
              </w:rPr>
            </w:pPr>
          </w:p>
        </w:tc>
        <w:tc>
          <w:tcPr>
            <w:tcW w:w="1950" w:type="dxa"/>
            <w:gridSpan w:val="2"/>
            <w:vAlign w:val="center"/>
          </w:tcPr>
          <w:p>
            <w:pPr>
              <w:pStyle w:val="4"/>
              <w:spacing w:line="390" w:lineRule="exact"/>
              <w:ind w:firstLine="0" w:firstLineChars="0"/>
              <w:jc w:val="center"/>
              <w:rPr>
                <w:rFonts w:ascii="Times New Roman" w:eastAsia="仿宋_GB2312"/>
              </w:rPr>
            </w:pPr>
          </w:p>
        </w:tc>
        <w:tc>
          <w:tcPr>
            <w:tcW w:w="1470" w:type="dxa"/>
            <w:vAlign w:val="center"/>
          </w:tcPr>
          <w:p>
            <w:pPr>
              <w:pStyle w:val="4"/>
              <w:spacing w:line="390" w:lineRule="exact"/>
              <w:ind w:firstLine="0" w:firstLineChars="0"/>
              <w:jc w:val="center"/>
              <w:rPr>
                <w:rFonts w:asci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9258" w:type="dxa"/>
            <w:gridSpan w:val="9"/>
            <w:tcBorders>
              <w:top w:val="single" w:color="auto" w:sz="4" w:space="0"/>
              <w:left w:val="single" w:color="auto" w:sz="4" w:space="0"/>
              <w:right w:val="single" w:color="auto" w:sz="4" w:space="0"/>
            </w:tcBorders>
            <w:vAlign w:val="center"/>
          </w:tcPr>
          <w:p>
            <w:pPr>
              <w:rPr>
                <w:rFonts w:eastAsia="仿宋_GB2312"/>
                <w:b/>
                <w:sz w:val="24"/>
              </w:rPr>
            </w:pPr>
            <w:r>
              <w:rPr>
                <w:rFonts w:eastAsia="仿宋_GB2312"/>
                <w:b/>
                <w:sz w:val="24"/>
              </w:rPr>
              <w:t>2．知识产权证明目录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序号</w:t>
            </w:r>
          </w:p>
        </w:tc>
        <w:tc>
          <w:tcPr>
            <w:tcW w:w="3216" w:type="dxa"/>
            <w:gridSpan w:val="3"/>
            <w:tcBorders>
              <w:left w:val="single" w:color="auto" w:sz="4" w:space="0"/>
            </w:tcBorders>
            <w:vAlign w:val="center"/>
          </w:tcPr>
          <w:p>
            <w:pPr>
              <w:jc w:val="center"/>
              <w:rPr>
                <w:rFonts w:eastAsia="仿宋_GB2312"/>
                <w:sz w:val="24"/>
              </w:rPr>
            </w:pPr>
            <w:r>
              <w:rPr>
                <w:rFonts w:eastAsia="仿宋_GB2312"/>
                <w:sz w:val="24"/>
              </w:rPr>
              <w:t>授权项目名称</w:t>
            </w:r>
          </w:p>
        </w:tc>
        <w:tc>
          <w:tcPr>
            <w:tcW w:w="1740" w:type="dxa"/>
            <w:vAlign w:val="center"/>
          </w:tcPr>
          <w:p>
            <w:pPr>
              <w:jc w:val="center"/>
              <w:rPr>
                <w:rFonts w:eastAsia="仿宋_GB2312"/>
                <w:sz w:val="24"/>
              </w:rPr>
            </w:pPr>
            <w:r>
              <w:rPr>
                <w:rFonts w:eastAsia="仿宋_GB2312"/>
                <w:sz w:val="24"/>
              </w:rPr>
              <w:t>知识产权类别</w:t>
            </w:r>
          </w:p>
        </w:tc>
        <w:tc>
          <w:tcPr>
            <w:tcW w:w="1656" w:type="dxa"/>
            <w:gridSpan w:val="2"/>
            <w:vAlign w:val="center"/>
          </w:tcPr>
          <w:p>
            <w:pPr>
              <w:jc w:val="center"/>
              <w:rPr>
                <w:rFonts w:eastAsia="仿宋_GB2312"/>
                <w:sz w:val="24"/>
              </w:rPr>
            </w:pPr>
            <w:r>
              <w:rPr>
                <w:rFonts w:eastAsia="仿宋_GB2312"/>
                <w:sz w:val="24"/>
              </w:rPr>
              <w:t>国（区）别</w:t>
            </w:r>
          </w:p>
        </w:tc>
        <w:tc>
          <w:tcPr>
            <w:tcW w:w="1929" w:type="dxa"/>
            <w:gridSpan w:val="2"/>
            <w:tcBorders>
              <w:right w:val="single" w:color="auto" w:sz="4" w:space="0"/>
            </w:tcBorders>
            <w:vAlign w:val="center"/>
          </w:tcPr>
          <w:p>
            <w:pPr>
              <w:jc w:val="center"/>
              <w:rPr>
                <w:rFonts w:eastAsia="仿宋_GB2312"/>
                <w:sz w:val="24"/>
              </w:rPr>
            </w:pPr>
            <w:r>
              <w:rPr>
                <w:rFonts w:eastAsia="仿宋_GB2312"/>
                <w:sz w:val="24"/>
              </w:rPr>
              <w:t>授权号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3216" w:type="dxa"/>
            <w:gridSpan w:val="3"/>
            <w:tcBorders>
              <w:left w:val="single" w:color="auto" w:sz="4" w:space="0"/>
            </w:tcBorders>
          </w:tcPr>
          <w:p>
            <w:pPr>
              <w:rPr>
                <w:rFonts w:eastAsia="仿宋_GB2312"/>
                <w:sz w:val="24"/>
              </w:rPr>
            </w:pPr>
          </w:p>
        </w:tc>
        <w:tc>
          <w:tcPr>
            <w:tcW w:w="1740" w:type="dxa"/>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3216" w:type="dxa"/>
            <w:gridSpan w:val="3"/>
            <w:tcBorders>
              <w:left w:val="single" w:color="auto" w:sz="4" w:space="0"/>
            </w:tcBorders>
          </w:tcPr>
          <w:p>
            <w:pPr>
              <w:rPr>
                <w:rFonts w:eastAsia="仿宋_GB2312"/>
                <w:sz w:val="24"/>
              </w:rPr>
            </w:pPr>
          </w:p>
        </w:tc>
        <w:tc>
          <w:tcPr>
            <w:tcW w:w="1740" w:type="dxa"/>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3216" w:type="dxa"/>
            <w:gridSpan w:val="3"/>
            <w:tcBorders>
              <w:left w:val="single" w:color="auto" w:sz="4" w:space="0"/>
            </w:tcBorders>
          </w:tcPr>
          <w:p>
            <w:pPr>
              <w:rPr>
                <w:rFonts w:eastAsia="仿宋_GB2312"/>
                <w:sz w:val="24"/>
              </w:rPr>
            </w:pPr>
          </w:p>
        </w:tc>
        <w:tc>
          <w:tcPr>
            <w:tcW w:w="1740" w:type="dxa"/>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9258" w:type="dxa"/>
            <w:gridSpan w:val="9"/>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rPr>
                <w:rFonts w:eastAsia="仿宋_GB2312"/>
                <w:sz w:val="24"/>
                <w:lang w:val="zh-CN"/>
              </w:rPr>
            </w:pPr>
            <w:r>
              <w:rPr>
                <w:rFonts w:eastAsia="仿宋_GB2312"/>
                <w:b/>
                <w:sz w:val="24"/>
                <w:lang w:val="zh-CN"/>
              </w:rPr>
              <w:t>3．技术评价证明及法律法规规定必须取得的行业准入证明文件目录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eastAsia="仿宋_GB2312"/>
                <w:sz w:val="24"/>
                <w:lang w:val="zh-CN"/>
              </w:rPr>
            </w:pPr>
            <w:r>
              <w:rPr>
                <w:rFonts w:eastAsia="仿宋_GB2312"/>
                <w:sz w:val="24"/>
              </w:rPr>
              <w:t>序号</w:t>
            </w:r>
          </w:p>
        </w:tc>
        <w:tc>
          <w:tcPr>
            <w:tcW w:w="13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lang w:val="zh-CN"/>
              </w:rPr>
            </w:pPr>
            <w:r>
              <w:rPr>
                <w:rFonts w:eastAsia="仿宋_GB2312"/>
                <w:sz w:val="24"/>
                <w:lang w:val="zh-CN"/>
              </w:rPr>
              <w:t>类别</w:t>
            </w:r>
          </w:p>
        </w:tc>
        <w:tc>
          <w:tcPr>
            <w:tcW w:w="7086"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lang w:val="zh-CN"/>
              </w:rPr>
            </w:pPr>
            <w:r>
              <w:rPr>
                <w:rFonts w:eastAsia="仿宋_GB2312"/>
                <w:sz w:val="24"/>
                <w:lang w:val="zh-CN"/>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43" w:type="dxa"/>
            <w:gridSpan w:val="2"/>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132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7086" w:type="dxa"/>
            <w:gridSpan w:val="6"/>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43" w:type="dxa"/>
            <w:gridSpan w:val="2"/>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132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7086" w:type="dxa"/>
            <w:gridSpan w:val="6"/>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843" w:type="dxa"/>
            <w:gridSpan w:val="2"/>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1329" w:type="dxa"/>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c>
          <w:tcPr>
            <w:tcW w:w="7086" w:type="dxa"/>
            <w:gridSpan w:val="6"/>
            <w:tcBorders>
              <w:top w:val="single" w:color="auto" w:sz="4" w:space="0"/>
              <w:left w:val="single" w:color="auto" w:sz="4" w:space="0"/>
              <w:bottom w:val="single" w:color="auto" w:sz="4" w:space="0"/>
              <w:right w:val="single" w:color="auto" w:sz="4" w:space="0"/>
            </w:tcBorders>
          </w:tcPr>
          <w:p>
            <w:pPr>
              <w:pStyle w:val="4"/>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9258"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eastAsia="仿宋_GB2312"/>
                <w:sz w:val="24"/>
                <w:lang w:val="zh-CN"/>
              </w:rPr>
            </w:pPr>
            <w:r>
              <w:rPr>
                <w:rFonts w:eastAsia="仿宋_GB2312"/>
                <w:sz w:val="24"/>
                <w:lang w:val="zh-CN"/>
              </w:rPr>
              <w:t>类别按1. 项目技术鉴定、验收（评价）报告； 2.检测报告； 3.许可审批文件； 4.其他证明顺序填写。</w:t>
            </w:r>
          </w:p>
        </w:tc>
      </w:tr>
    </w:tbl>
    <w:p>
      <w:pPr>
        <w:pStyle w:val="4"/>
        <w:adjustRightInd w:val="0"/>
        <w:spacing w:line="320" w:lineRule="exact"/>
        <w:ind w:firstLine="482"/>
        <w:rPr>
          <w:rFonts w:ascii="Times New Roman" w:eastAsia="仿宋_GB2312"/>
          <w:b/>
          <w:bCs/>
          <w:color w:val="000000"/>
        </w:rPr>
      </w:pPr>
      <w:r>
        <w:rPr>
          <w:rFonts w:ascii="Times New Roman" w:eastAsia="仿宋_GB2312"/>
          <w:b/>
          <w:bCs/>
          <w:color w:val="000000"/>
        </w:rPr>
        <w:t>承诺：</w:t>
      </w:r>
      <w:r>
        <w:rPr>
          <w:rFonts w:ascii="Times New Roman" w:eastAsia="仿宋_GB2312"/>
          <w:bCs/>
          <w:color w:val="000000"/>
        </w:rPr>
        <w:t>上述知识产权和标准规范等用于提名</w:t>
      </w:r>
      <w:r>
        <w:rPr>
          <w:rFonts w:hint="eastAsia" w:ascii="Times New Roman" w:eastAsia="仿宋_GB2312"/>
          <w:bCs/>
          <w:color w:val="000000"/>
          <w:lang w:eastAsia="zh-CN"/>
        </w:rPr>
        <w:t>2023</w:t>
      </w:r>
      <w:r>
        <w:rPr>
          <w:rFonts w:ascii="Times New Roman" w:eastAsia="仿宋_GB2312"/>
          <w:bCs/>
          <w:color w:val="000000"/>
        </w:rPr>
        <w:t>年度江西省科学技术进步奖的情况，已征得</w:t>
      </w:r>
      <w:r>
        <w:rPr>
          <w:rFonts w:ascii="Times New Roman" w:eastAsia="仿宋_GB2312"/>
          <w:color w:val="000000"/>
        </w:rPr>
        <w:t>未列入项目完成人</w:t>
      </w:r>
      <w:r>
        <w:rPr>
          <w:rFonts w:ascii="Times New Roman" w:eastAsia="仿宋_GB2312"/>
          <w:color w:val="000000"/>
          <w:spacing w:val="2"/>
        </w:rPr>
        <w:t>的权利人（发明专利指发明人）同意（相关知情同意书已按规定上传），且未在省级及以上政府科学技术奖获奖项目和本年度提名项目中使用。</w:t>
      </w:r>
    </w:p>
    <w:p>
      <w:pPr>
        <w:pStyle w:val="4"/>
        <w:adjustRightInd w:val="0"/>
        <w:spacing w:line="320" w:lineRule="exact"/>
        <w:ind w:firstLine="482"/>
        <w:rPr>
          <w:rFonts w:ascii="Times New Roman" w:eastAsia="仿宋_GB2312"/>
          <w:b/>
          <w:bCs/>
          <w:color w:val="000000"/>
        </w:rPr>
      </w:pPr>
      <w:r>
        <w:rPr>
          <w:rFonts w:ascii="Times New Roman" w:eastAsia="仿宋_GB2312"/>
          <w:b/>
          <w:bCs/>
          <w:color w:val="000000"/>
        </w:rPr>
        <w:t>第一完成人签名：</w:t>
      </w:r>
    </w:p>
    <w:p>
      <w:pPr>
        <w:pStyle w:val="4"/>
        <w:adjustRightInd w:val="0"/>
        <w:spacing w:line="320" w:lineRule="exact"/>
        <w:rPr>
          <w:rFonts w:ascii="Times New Roman" w:eastAsia="仿宋_GB2312"/>
          <w:color w:val="000000"/>
        </w:rPr>
      </w:pPr>
      <w:r>
        <w:rPr>
          <w:rFonts w:hint="eastAsia" w:ascii="Times New Roman" w:eastAsia="仿宋_GB2312"/>
          <w:color w:val="000000"/>
        </w:rPr>
        <w:t>年月日</w:t>
      </w:r>
    </w:p>
    <w:p>
      <w:pPr>
        <w:spacing w:line="400" w:lineRule="exact"/>
        <w:jc w:val="center"/>
        <w:rPr>
          <w:rFonts w:eastAsia="黑体"/>
          <w:bCs/>
          <w:sz w:val="32"/>
          <w:szCs w:val="32"/>
        </w:rPr>
      </w:pPr>
      <w:r>
        <w:rPr>
          <w:rFonts w:eastAsia="黑体"/>
          <w:bCs/>
          <w:sz w:val="32"/>
          <w:szCs w:val="32"/>
        </w:rPr>
        <w:t>六、本项目曾获科技奖励情况</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59"/>
        <w:gridCol w:w="1690"/>
        <w:gridCol w:w="1399"/>
        <w:gridCol w:w="1400"/>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3359" w:type="dxa"/>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获奖项目名称</w:t>
            </w:r>
          </w:p>
        </w:tc>
        <w:tc>
          <w:tcPr>
            <w:tcW w:w="1690" w:type="dxa"/>
            <w:tcBorders>
              <w:top w:val="single" w:color="auto" w:sz="4" w:space="0"/>
              <w:left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奖项名称</w:t>
            </w:r>
          </w:p>
        </w:tc>
        <w:tc>
          <w:tcPr>
            <w:tcW w:w="1399" w:type="dxa"/>
            <w:tcBorders>
              <w:top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获奖时间</w:t>
            </w:r>
          </w:p>
        </w:tc>
        <w:tc>
          <w:tcPr>
            <w:tcW w:w="1400" w:type="dxa"/>
            <w:tcBorders>
              <w:top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奖励等级</w:t>
            </w:r>
          </w:p>
        </w:tc>
        <w:tc>
          <w:tcPr>
            <w:tcW w:w="1449" w:type="dxa"/>
            <w:tcBorders>
              <w:top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1"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1" w:hRule="atLeast"/>
          <w:jc w:val="center"/>
        </w:trPr>
        <w:tc>
          <w:tcPr>
            <w:tcW w:w="9297" w:type="dxa"/>
            <w:gridSpan w:val="5"/>
            <w:tcBorders>
              <w:top w:val="single" w:color="auto" w:sz="6" w:space="0"/>
              <w:left w:val="single" w:color="auto" w:sz="4" w:space="0"/>
              <w:bottom w:val="single" w:color="auto" w:sz="4" w:space="0"/>
              <w:right w:val="single" w:color="auto" w:sz="4" w:space="0"/>
            </w:tcBorders>
            <w:vAlign w:val="center"/>
          </w:tcPr>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r>
              <w:rPr>
                <w:rFonts w:eastAsia="仿宋_GB2312"/>
                <w:sz w:val="24"/>
              </w:rPr>
              <w:t>本表所填科技奖励是指：</w:t>
            </w:r>
          </w:p>
          <w:p>
            <w:pPr>
              <w:spacing w:line="360" w:lineRule="exact"/>
              <w:ind w:firstLine="560"/>
              <w:rPr>
                <w:rFonts w:eastAsia="仿宋_GB2312"/>
                <w:sz w:val="24"/>
              </w:rPr>
            </w:pPr>
            <w:r>
              <w:rPr>
                <w:rFonts w:eastAsia="仿宋_GB2312"/>
                <w:sz w:val="24"/>
              </w:rPr>
              <w:t>1．国务院和省、自治区、直辖市政府设立的科技奖励及国务院有关部门设立的科技奖励。</w:t>
            </w:r>
          </w:p>
          <w:p>
            <w:pPr>
              <w:spacing w:line="360" w:lineRule="exact"/>
              <w:ind w:firstLine="560"/>
              <w:rPr>
                <w:rFonts w:eastAsia="仿宋_GB2312"/>
                <w:sz w:val="24"/>
              </w:rPr>
            </w:pPr>
            <w:r>
              <w:rPr>
                <w:rFonts w:eastAsia="仿宋_GB2312"/>
                <w:sz w:val="24"/>
              </w:rPr>
              <w:t>2．经省级以上科技行政部门登记的社会力量设立的科技奖励。</w:t>
            </w:r>
          </w:p>
          <w:p>
            <w:pPr>
              <w:spacing w:line="360" w:lineRule="exact"/>
              <w:ind w:firstLine="560"/>
              <w:rPr>
                <w:rFonts w:eastAsia="仿宋_GB2312"/>
                <w:sz w:val="24"/>
              </w:rPr>
            </w:pPr>
            <w:r>
              <w:rPr>
                <w:rFonts w:eastAsia="仿宋_GB2312"/>
                <w:sz w:val="24"/>
              </w:rPr>
              <w:t>3．国际组织和外国政府授予的科技奖励。</w:t>
            </w:r>
          </w:p>
        </w:tc>
      </w:tr>
    </w:tbl>
    <w:p>
      <w:pPr>
        <w:spacing w:line="400" w:lineRule="exact"/>
        <w:jc w:val="center"/>
        <w:rPr>
          <w:rFonts w:eastAsia="黑体"/>
          <w:bCs/>
          <w:sz w:val="32"/>
          <w:szCs w:val="32"/>
        </w:rPr>
      </w:pPr>
      <w:r>
        <w:rPr>
          <w:rFonts w:eastAsia="黑体"/>
          <w:bCs/>
          <w:sz w:val="32"/>
          <w:szCs w:val="32"/>
        </w:rPr>
        <w:t>七、候选人情况表</w:t>
      </w:r>
    </w:p>
    <w:tbl>
      <w:tblPr>
        <w:tblStyle w:val="12"/>
        <w:tblW w:w="91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7"/>
        <w:gridCol w:w="1665"/>
        <w:gridCol w:w="1718"/>
        <w:gridCol w:w="1396"/>
        <w:gridCol w:w="331"/>
        <w:gridCol w:w="986"/>
        <w:gridCol w:w="1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姓名</w:t>
            </w:r>
          </w:p>
        </w:tc>
        <w:tc>
          <w:tcPr>
            <w:tcW w:w="1665"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性别</w:t>
            </w:r>
          </w:p>
        </w:tc>
        <w:tc>
          <w:tcPr>
            <w:tcW w:w="1396"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排名</w:t>
            </w:r>
          </w:p>
        </w:tc>
        <w:tc>
          <w:tcPr>
            <w:tcW w:w="1400"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出生年月</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出生地</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民族</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身份证号</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党派</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国籍</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行政职务</w:t>
            </w:r>
          </w:p>
        </w:tc>
        <w:tc>
          <w:tcPr>
            <w:tcW w:w="1665"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718" w:type="dxa"/>
            <w:tcBorders>
              <w:top w:val="single" w:color="auto" w:sz="6" w:space="0"/>
              <w:left w:val="nil"/>
              <w:bottom w:val="single" w:color="auto" w:sz="6" w:space="0"/>
              <w:right w:val="single" w:color="auto" w:sz="6" w:space="0"/>
            </w:tcBorders>
            <w:vAlign w:val="center"/>
          </w:tcPr>
          <w:p>
            <w:pPr>
              <w:jc w:val="center"/>
              <w:rPr>
                <w:rFonts w:eastAsia="仿宋_GB2312"/>
                <w:sz w:val="24"/>
              </w:rPr>
            </w:pPr>
            <w:r>
              <w:rPr>
                <w:rFonts w:eastAsia="仿宋_GB2312"/>
                <w:sz w:val="24"/>
              </w:rPr>
              <w:t>归国人员</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r>
              <w:rPr>
                <w:rFonts w:eastAsia="仿宋_GB2312"/>
                <w:sz w:val="24"/>
              </w:rPr>
              <w:t>归国时间</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工作单位</w:t>
            </w:r>
          </w:p>
        </w:tc>
        <w:tc>
          <w:tcPr>
            <w:tcW w:w="1665"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718" w:type="dxa"/>
            <w:tcBorders>
              <w:top w:val="single" w:color="auto" w:sz="6" w:space="0"/>
              <w:left w:val="nil"/>
              <w:bottom w:val="single" w:color="auto" w:sz="6" w:space="0"/>
              <w:right w:val="single" w:color="auto" w:sz="6" w:space="0"/>
            </w:tcBorders>
            <w:vAlign w:val="center"/>
          </w:tcPr>
          <w:p>
            <w:pPr>
              <w:jc w:val="center"/>
              <w:rPr>
                <w:rFonts w:eastAsia="仿宋_GB2312"/>
                <w:sz w:val="24"/>
              </w:rPr>
            </w:pPr>
            <w:r>
              <w:rPr>
                <w:rFonts w:eastAsia="仿宋_GB2312"/>
                <w:sz w:val="24"/>
              </w:rPr>
              <w:t>所在地</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r>
              <w:rPr>
                <w:rFonts w:eastAsia="仿宋_GB2312"/>
                <w:sz w:val="24"/>
              </w:rPr>
              <w:t>办公电话</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通讯地址</w:t>
            </w:r>
          </w:p>
        </w:tc>
        <w:tc>
          <w:tcPr>
            <w:tcW w:w="4779"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317" w:type="dxa"/>
            <w:gridSpan w:val="2"/>
            <w:tcBorders>
              <w:top w:val="single" w:color="auto" w:sz="6" w:space="0"/>
              <w:left w:val="nil"/>
              <w:bottom w:val="single" w:color="auto" w:sz="6" w:space="0"/>
              <w:right w:val="single" w:color="auto" w:sz="4" w:space="0"/>
            </w:tcBorders>
            <w:vAlign w:val="center"/>
          </w:tcPr>
          <w:p>
            <w:pPr>
              <w:jc w:val="center"/>
              <w:rPr>
                <w:rFonts w:eastAsia="仿宋_GB2312"/>
                <w:sz w:val="24"/>
              </w:rPr>
            </w:pPr>
            <w:r>
              <w:rPr>
                <w:rFonts w:eastAsia="仿宋_GB2312"/>
                <w:sz w:val="24"/>
              </w:rPr>
              <w:t>邮政编码</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电子信箱</w:t>
            </w:r>
          </w:p>
        </w:tc>
        <w:tc>
          <w:tcPr>
            <w:tcW w:w="4779"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317" w:type="dxa"/>
            <w:gridSpan w:val="2"/>
            <w:tcBorders>
              <w:top w:val="single" w:color="auto" w:sz="6" w:space="0"/>
              <w:left w:val="nil"/>
              <w:bottom w:val="single" w:color="auto" w:sz="6" w:space="0"/>
              <w:right w:val="single" w:color="auto" w:sz="4" w:space="0"/>
            </w:tcBorders>
            <w:vAlign w:val="center"/>
          </w:tcPr>
          <w:p>
            <w:pPr>
              <w:jc w:val="center"/>
              <w:rPr>
                <w:rFonts w:eastAsia="仿宋_GB2312"/>
                <w:sz w:val="24"/>
              </w:rPr>
            </w:pPr>
            <w:r>
              <w:rPr>
                <w:rFonts w:eastAsia="仿宋_GB2312"/>
                <w:sz w:val="24"/>
              </w:rPr>
              <w:t>移动电话</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毕业学校</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毕业时间</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文化程度</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pacing w:val="-20"/>
                <w:sz w:val="24"/>
              </w:rPr>
              <w:t>专业技术职务</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专业、专长</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最高学位</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1" w:hRule="atLeast"/>
          <w:jc w:val="center"/>
        </w:trPr>
        <w:tc>
          <w:tcPr>
            <w:tcW w:w="1657" w:type="dxa"/>
            <w:tcBorders>
              <w:top w:val="single" w:color="auto" w:sz="6" w:space="0"/>
              <w:left w:val="single" w:color="auto" w:sz="4" w:space="0"/>
              <w:bottom w:val="single" w:color="auto" w:sz="6" w:space="0"/>
              <w:right w:val="single" w:color="auto" w:sz="4" w:space="0"/>
            </w:tcBorders>
            <w:vAlign w:val="center"/>
          </w:tcPr>
          <w:p>
            <w:pPr>
              <w:snapToGrid w:val="0"/>
              <w:spacing w:line="360" w:lineRule="exact"/>
              <w:jc w:val="center"/>
              <w:rPr>
                <w:rFonts w:eastAsia="仿宋_GB2312"/>
                <w:sz w:val="24"/>
              </w:rPr>
            </w:pPr>
            <w:r>
              <w:rPr>
                <w:rFonts w:eastAsia="仿宋_GB2312"/>
                <w:sz w:val="24"/>
              </w:rPr>
              <w:t>曾获科技</w:t>
            </w:r>
          </w:p>
          <w:p>
            <w:pPr>
              <w:snapToGrid w:val="0"/>
              <w:spacing w:line="360" w:lineRule="exact"/>
              <w:jc w:val="center"/>
              <w:rPr>
                <w:rFonts w:eastAsia="仿宋_GB2312"/>
                <w:sz w:val="24"/>
              </w:rPr>
            </w:pPr>
            <w:r>
              <w:rPr>
                <w:rFonts w:eastAsia="仿宋_GB2312"/>
                <w:sz w:val="24"/>
              </w:rPr>
              <w:t>奖励情况</w:t>
            </w:r>
          </w:p>
        </w:tc>
        <w:tc>
          <w:tcPr>
            <w:tcW w:w="7496" w:type="dxa"/>
            <w:gridSpan w:val="6"/>
            <w:tcBorders>
              <w:top w:val="single" w:color="auto" w:sz="6" w:space="0"/>
              <w:left w:val="nil"/>
              <w:bottom w:val="single" w:color="auto" w:sz="6" w:space="0"/>
              <w:right w:val="single" w:color="auto" w:sz="4" w:space="0"/>
            </w:tcBorders>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1657"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参加本项目的</w:t>
            </w:r>
          </w:p>
          <w:p>
            <w:pPr>
              <w:spacing w:line="360" w:lineRule="exact"/>
              <w:jc w:val="center"/>
              <w:rPr>
                <w:rFonts w:eastAsia="仿宋_GB2312"/>
                <w:sz w:val="24"/>
              </w:rPr>
            </w:pPr>
            <w:r>
              <w:rPr>
                <w:rFonts w:eastAsia="仿宋_GB2312"/>
                <w:sz w:val="24"/>
              </w:rPr>
              <w:t>起止时间</w:t>
            </w:r>
          </w:p>
        </w:tc>
        <w:tc>
          <w:tcPr>
            <w:tcW w:w="7496" w:type="dxa"/>
            <w:gridSpan w:val="6"/>
            <w:tcBorders>
              <w:top w:val="single" w:color="auto" w:sz="6" w:space="0"/>
              <w:left w:val="nil"/>
              <w:bottom w:val="single" w:color="auto" w:sz="6" w:space="0"/>
              <w:right w:val="single" w:color="auto" w:sz="4" w:space="0"/>
            </w:tcBorders>
            <w:vAlign w:val="center"/>
          </w:tcPr>
          <w:p>
            <w:pPr>
              <w:widowControl/>
              <w:spacing w:line="360" w:lineRule="exact"/>
              <w:jc w:val="left"/>
              <w:rPr>
                <w:rFonts w:eastAsia="仿宋_GB2312"/>
                <w:sz w:val="24"/>
              </w:rPr>
            </w:pPr>
            <w:r>
              <w:rPr>
                <w:rFonts w:eastAsia="仿宋_GB2312"/>
                <w:sz w:val="24"/>
              </w:rPr>
              <w:t>自至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9153" w:type="dxa"/>
            <w:gridSpan w:val="7"/>
            <w:tcBorders>
              <w:top w:val="single" w:color="auto" w:sz="6" w:space="0"/>
              <w:left w:val="single" w:color="auto" w:sz="4" w:space="0"/>
              <w:bottom w:val="single" w:color="auto" w:sz="6" w:space="0"/>
              <w:right w:val="single" w:color="auto" w:sz="4" w:space="0"/>
            </w:tcBorders>
          </w:tcPr>
          <w:p>
            <w:pPr>
              <w:rPr>
                <w:rFonts w:eastAsia="仿宋_GB2312"/>
                <w:sz w:val="24"/>
              </w:rPr>
            </w:pPr>
            <w:r>
              <w:rPr>
                <w:rFonts w:eastAsia="仿宋_GB2312"/>
                <w:b/>
                <w:bCs/>
                <w:sz w:val="24"/>
              </w:rPr>
              <w:t>对本项目主要学术贡献</w:t>
            </w:r>
            <w:r>
              <w:rPr>
                <w:rFonts w:eastAsia="仿宋_GB2312"/>
                <w:sz w:val="24"/>
              </w:rPr>
              <w:t>：（限300字内）</w:t>
            </w:r>
          </w:p>
          <w:p>
            <w:pPr>
              <w:rPr>
                <w:rFonts w:eastAsia="仿宋_GB2312"/>
                <w:sz w:val="24"/>
              </w:rPr>
            </w:pPr>
          </w:p>
          <w:p>
            <w:pPr>
              <w:rPr>
                <w:rFonts w:eastAsia="仿宋_GB2312"/>
                <w:sz w:val="24"/>
              </w:rPr>
            </w:pPr>
          </w:p>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3" w:hRule="atLeast"/>
          <w:jc w:val="center"/>
        </w:trPr>
        <w:tc>
          <w:tcPr>
            <w:tcW w:w="6767" w:type="dxa"/>
            <w:gridSpan w:val="5"/>
            <w:tcBorders>
              <w:top w:val="single" w:color="auto" w:sz="6"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bCs/>
                <w:sz w:val="24"/>
              </w:rPr>
              <w:t>声明：</w:t>
            </w:r>
            <w:r>
              <w:rPr>
                <w:rFonts w:eastAsia="仿宋_GB2312"/>
                <w:sz w:val="24"/>
              </w:rPr>
              <w:t>本人同意完成人排名，自觉遵守《江西省科学技术奖励办法》及其实施细则的有关规定和省科学技术奖励委员会办公室对提名工作的要求，承诺遵守评审工作纪律，保证所提供的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line="360" w:lineRule="exact"/>
              <w:ind w:firstLine="480" w:firstLineChars="200"/>
              <w:rPr>
                <w:rFonts w:eastAsia="仿宋_GB2312"/>
                <w:sz w:val="24"/>
              </w:rPr>
            </w:pPr>
            <w:r>
              <w:rPr>
                <w:rFonts w:eastAsia="仿宋_GB2312"/>
                <w:sz w:val="24"/>
              </w:rPr>
              <w:t>该项目是本人本年度被提名的唯一项目。</w:t>
            </w:r>
          </w:p>
          <w:p>
            <w:pPr>
              <w:spacing w:line="360" w:lineRule="exact"/>
              <w:ind w:firstLine="480" w:firstLineChars="200"/>
              <w:rPr>
                <w:rFonts w:eastAsia="仿宋_GB2312"/>
                <w:sz w:val="24"/>
              </w:rPr>
            </w:pPr>
            <w:r>
              <w:rPr>
                <w:rFonts w:eastAsia="仿宋_GB2312"/>
                <w:sz w:val="24"/>
              </w:rPr>
              <w:t>本人签名：</w:t>
            </w:r>
          </w:p>
          <w:p>
            <w:pPr>
              <w:rPr>
                <w:rFonts w:eastAsia="仿宋_GB2312"/>
                <w:sz w:val="24"/>
              </w:rPr>
            </w:pPr>
            <w:r>
              <w:rPr>
                <w:rFonts w:eastAsia="仿宋_GB2312"/>
                <w:sz w:val="24"/>
              </w:rPr>
              <w:t>年月日</w:t>
            </w:r>
          </w:p>
        </w:tc>
        <w:tc>
          <w:tcPr>
            <w:tcW w:w="2386" w:type="dxa"/>
            <w:gridSpan w:val="2"/>
            <w:tcBorders>
              <w:top w:val="single" w:color="auto" w:sz="6" w:space="0"/>
              <w:left w:val="single" w:color="auto" w:sz="4" w:space="0"/>
              <w:bottom w:val="single" w:color="auto" w:sz="4" w:space="0"/>
              <w:right w:val="single" w:color="auto" w:sz="4" w:space="0"/>
            </w:tcBorders>
            <w:vAlign w:val="center"/>
          </w:tcPr>
          <w:p>
            <w:pPr>
              <w:rPr>
                <w:rFonts w:eastAsia="仿宋_GB2312"/>
                <w:sz w:val="24"/>
              </w:rPr>
            </w:pPr>
            <w:r>
              <w:rPr>
                <w:rFonts w:eastAsia="仿宋_GB2312"/>
                <w:b/>
                <w:bCs/>
                <w:sz w:val="24"/>
              </w:rPr>
              <w:t>工作单位声明：</w:t>
            </w:r>
            <w:r>
              <w:rPr>
                <w:rFonts w:eastAsia="仿宋_GB2312"/>
                <w:sz w:val="24"/>
              </w:rPr>
              <w:t>本单位</w:t>
            </w:r>
            <w:r>
              <w:rPr>
                <w:rFonts w:hint="eastAsia" w:eastAsia="仿宋_GB2312"/>
                <w:sz w:val="24"/>
              </w:rPr>
              <w:t>已进行公示，</w:t>
            </w:r>
            <w:r>
              <w:rPr>
                <w:rFonts w:eastAsia="仿宋_GB2312"/>
                <w:sz w:val="24"/>
              </w:rPr>
              <w:t>对该完成人被提名</w:t>
            </w:r>
            <w:r>
              <w:rPr>
                <w:rFonts w:hint="eastAsia" w:eastAsia="仿宋_GB2312"/>
                <w:sz w:val="24"/>
              </w:rPr>
              <w:t>及排名</w:t>
            </w:r>
            <w:r>
              <w:rPr>
                <w:rFonts w:eastAsia="仿宋_GB2312"/>
                <w:sz w:val="24"/>
              </w:rPr>
              <w:t>无异议。</w:t>
            </w:r>
          </w:p>
          <w:p>
            <w:pPr>
              <w:jc w:val="left"/>
              <w:rPr>
                <w:rFonts w:eastAsia="仿宋_GB2312"/>
                <w:sz w:val="24"/>
              </w:rPr>
            </w:pPr>
          </w:p>
          <w:p>
            <w:pPr>
              <w:jc w:val="left"/>
              <w:rPr>
                <w:rFonts w:eastAsia="仿宋_GB2312"/>
                <w:sz w:val="24"/>
              </w:rPr>
            </w:pPr>
          </w:p>
          <w:p>
            <w:pPr>
              <w:jc w:val="left"/>
              <w:rPr>
                <w:rFonts w:eastAsia="仿宋_GB2312"/>
                <w:sz w:val="24"/>
              </w:rPr>
            </w:pPr>
            <w:r>
              <w:rPr>
                <w:rFonts w:eastAsia="仿宋_GB2312"/>
                <w:sz w:val="24"/>
              </w:rPr>
              <w:t>单位（盖章）</w:t>
            </w:r>
          </w:p>
          <w:p>
            <w:pPr>
              <w:jc w:val="left"/>
              <w:rPr>
                <w:rFonts w:eastAsia="仿宋_GB2312"/>
                <w:sz w:val="24"/>
              </w:rPr>
            </w:pPr>
          </w:p>
          <w:p>
            <w:pPr>
              <w:jc w:val="left"/>
              <w:rPr>
                <w:rFonts w:eastAsia="仿宋_GB2312"/>
                <w:sz w:val="24"/>
              </w:rPr>
            </w:pPr>
            <w:r>
              <w:rPr>
                <w:rFonts w:eastAsia="仿宋_GB2312"/>
                <w:sz w:val="24"/>
              </w:rPr>
              <w:t>年月日</w:t>
            </w:r>
          </w:p>
        </w:tc>
      </w:tr>
    </w:tbl>
    <w:p>
      <w:pPr>
        <w:rPr>
          <w:sz w:val="28"/>
          <w:szCs w:val="28"/>
        </w:rPr>
      </w:pPr>
      <w:r>
        <w:t>注：每位候选人1页，可以复制</w:t>
      </w:r>
      <w:r>
        <w:rPr>
          <w:sz w:val="28"/>
          <w:szCs w:val="28"/>
        </w:rPr>
        <w:t>。</w:t>
      </w:r>
    </w:p>
    <w:p>
      <w:pPr>
        <w:spacing w:line="400" w:lineRule="exact"/>
        <w:jc w:val="center"/>
        <w:rPr>
          <w:rFonts w:eastAsia="黑体"/>
          <w:bCs/>
          <w:sz w:val="32"/>
          <w:szCs w:val="32"/>
        </w:rPr>
      </w:pPr>
      <w:r>
        <w:rPr>
          <w:rFonts w:eastAsia="黑体"/>
          <w:bCs/>
          <w:sz w:val="32"/>
          <w:szCs w:val="32"/>
        </w:rPr>
        <w:t>八、候选单位情况表</w:t>
      </w:r>
    </w:p>
    <w:tbl>
      <w:tblPr>
        <w:tblStyle w:val="12"/>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867"/>
        <w:gridCol w:w="1070"/>
        <w:gridCol w:w="882"/>
        <w:gridCol w:w="1623"/>
        <w:gridCol w:w="1235"/>
        <w:gridCol w:w="1761"/>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单位名称</w:t>
            </w:r>
          </w:p>
        </w:tc>
        <w:tc>
          <w:tcPr>
            <w:tcW w:w="4810" w:type="dxa"/>
            <w:gridSpan w:val="4"/>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所在地</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排名</w:t>
            </w:r>
          </w:p>
        </w:tc>
        <w:tc>
          <w:tcPr>
            <w:tcW w:w="1952" w:type="dxa"/>
            <w:gridSpan w:val="2"/>
            <w:vAlign w:val="center"/>
          </w:tcPr>
          <w:p>
            <w:pPr>
              <w:jc w:val="center"/>
              <w:rPr>
                <w:rFonts w:eastAsia="仿宋_GB2312"/>
                <w:sz w:val="24"/>
              </w:rPr>
            </w:pPr>
          </w:p>
        </w:tc>
        <w:tc>
          <w:tcPr>
            <w:tcW w:w="1623" w:type="dxa"/>
            <w:vAlign w:val="center"/>
          </w:tcPr>
          <w:p>
            <w:pPr>
              <w:jc w:val="center"/>
              <w:rPr>
                <w:rFonts w:eastAsia="仿宋_GB2312"/>
                <w:sz w:val="24"/>
              </w:rPr>
            </w:pPr>
            <w:r>
              <w:rPr>
                <w:rFonts w:eastAsia="仿宋_GB2312"/>
                <w:sz w:val="24"/>
              </w:rPr>
              <w:t>单位属性</w:t>
            </w:r>
          </w:p>
        </w:tc>
        <w:tc>
          <w:tcPr>
            <w:tcW w:w="1235" w:type="dxa"/>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传真</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联系人</w:t>
            </w:r>
          </w:p>
        </w:tc>
        <w:tc>
          <w:tcPr>
            <w:tcW w:w="1952" w:type="dxa"/>
            <w:gridSpan w:val="2"/>
            <w:vAlign w:val="center"/>
          </w:tcPr>
          <w:p>
            <w:pPr>
              <w:jc w:val="center"/>
              <w:rPr>
                <w:rFonts w:eastAsia="仿宋_GB2312"/>
                <w:sz w:val="24"/>
              </w:rPr>
            </w:pPr>
          </w:p>
        </w:tc>
        <w:tc>
          <w:tcPr>
            <w:tcW w:w="1623" w:type="dxa"/>
            <w:vAlign w:val="center"/>
          </w:tcPr>
          <w:p>
            <w:pPr>
              <w:jc w:val="center"/>
              <w:rPr>
                <w:rFonts w:eastAsia="仿宋_GB2312"/>
                <w:sz w:val="24"/>
              </w:rPr>
            </w:pPr>
            <w:r>
              <w:rPr>
                <w:rFonts w:eastAsia="仿宋_GB2312"/>
                <w:sz w:val="24"/>
              </w:rPr>
              <w:t>联系电话</w:t>
            </w:r>
          </w:p>
        </w:tc>
        <w:tc>
          <w:tcPr>
            <w:tcW w:w="1235" w:type="dxa"/>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移动电话</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91" w:type="dxa"/>
            <w:gridSpan w:val="2"/>
            <w:vAlign w:val="center"/>
          </w:tcPr>
          <w:p>
            <w:pPr>
              <w:jc w:val="center"/>
              <w:rPr>
                <w:rFonts w:eastAsia="仿宋_GB2312"/>
                <w:sz w:val="24"/>
              </w:rPr>
            </w:pPr>
            <w:r>
              <w:rPr>
                <w:rFonts w:eastAsia="仿宋_GB2312"/>
                <w:sz w:val="24"/>
              </w:rPr>
              <w:t>通讯地址</w:t>
            </w:r>
          </w:p>
        </w:tc>
        <w:tc>
          <w:tcPr>
            <w:tcW w:w="4810" w:type="dxa"/>
            <w:gridSpan w:val="4"/>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邮政编码</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1" w:type="dxa"/>
            <w:gridSpan w:val="2"/>
            <w:vAlign w:val="center"/>
          </w:tcPr>
          <w:p>
            <w:pPr>
              <w:jc w:val="center"/>
              <w:rPr>
                <w:rFonts w:eastAsia="仿宋_GB2312"/>
                <w:sz w:val="24"/>
              </w:rPr>
            </w:pPr>
            <w:r>
              <w:rPr>
                <w:rFonts w:eastAsia="仿宋_GB2312"/>
                <w:sz w:val="24"/>
              </w:rPr>
              <w:t>电子信箱</w:t>
            </w:r>
          </w:p>
        </w:tc>
        <w:tc>
          <w:tcPr>
            <w:tcW w:w="8063" w:type="dxa"/>
            <w:gridSpan w:val="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461" w:type="dxa"/>
            <w:gridSpan w:val="3"/>
            <w:vAlign w:val="center"/>
          </w:tcPr>
          <w:p>
            <w:pPr>
              <w:jc w:val="center"/>
              <w:rPr>
                <w:rFonts w:eastAsia="仿宋_GB2312"/>
                <w:sz w:val="24"/>
              </w:rPr>
            </w:pPr>
            <w:r>
              <w:rPr>
                <w:rFonts w:eastAsia="仿宋_GB2312"/>
                <w:sz w:val="24"/>
              </w:rPr>
              <w:t>统一社会信用代码或</w:t>
            </w:r>
          </w:p>
          <w:p>
            <w:pPr>
              <w:jc w:val="center"/>
              <w:rPr>
                <w:rFonts w:eastAsia="仿宋_GB2312"/>
                <w:sz w:val="24"/>
              </w:rPr>
            </w:pPr>
            <w:r>
              <w:rPr>
                <w:rFonts w:eastAsia="仿宋_GB2312"/>
                <w:sz w:val="24"/>
              </w:rPr>
              <w:t>组织机构代码</w:t>
            </w:r>
          </w:p>
        </w:tc>
        <w:tc>
          <w:tcPr>
            <w:tcW w:w="6993" w:type="dxa"/>
            <w:gridSpan w:val="5"/>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9454" w:type="dxa"/>
            <w:gridSpan w:val="8"/>
          </w:tcPr>
          <w:p>
            <w:pPr>
              <w:rPr>
                <w:rFonts w:eastAsia="仿宋_GB2312"/>
                <w:sz w:val="24"/>
              </w:rPr>
            </w:pPr>
            <w:r>
              <w:rPr>
                <w:rFonts w:eastAsia="仿宋_GB2312"/>
                <w:b/>
                <w:sz w:val="24"/>
              </w:rPr>
              <w:t>对本项目科技创新和应用推广的贡献：</w:t>
            </w:r>
            <w:r>
              <w:rPr>
                <w:rFonts w:eastAsia="仿宋_GB2312"/>
                <w:sz w:val="24"/>
              </w:rPr>
              <w:t>（限300字）</w:t>
            </w:r>
          </w:p>
          <w:p>
            <w:pPr>
              <w:ind w:firstLine="5783" w:firstLineChars="24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jc w:val="center"/>
        </w:trPr>
        <w:tc>
          <w:tcPr>
            <w:tcW w:w="524" w:type="dxa"/>
            <w:vAlign w:val="center"/>
          </w:tcPr>
          <w:p>
            <w:pPr>
              <w:jc w:val="center"/>
              <w:rPr>
                <w:rFonts w:eastAsia="仿宋_GB2312"/>
                <w:sz w:val="24"/>
              </w:rPr>
            </w:pPr>
            <w:r>
              <w:rPr>
                <w:rFonts w:eastAsia="仿宋_GB2312"/>
                <w:b/>
                <w:sz w:val="24"/>
              </w:rPr>
              <w:t>声明</w:t>
            </w:r>
          </w:p>
        </w:tc>
        <w:tc>
          <w:tcPr>
            <w:tcW w:w="8930" w:type="dxa"/>
            <w:gridSpan w:val="7"/>
          </w:tcPr>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本单位同意完成单位排名，严格遵守《江西省科学技术奖励办法》及其实施细则的有关规定和省科学技术奖励委员会办公室对提名工作的要求，承诺遵守评审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rPr>
                <w:rFonts w:eastAsia="仿宋_GB2312"/>
                <w:sz w:val="24"/>
              </w:rPr>
            </w:pPr>
          </w:p>
          <w:p>
            <w:pPr>
              <w:ind w:left="6260"/>
              <w:rPr>
                <w:rFonts w:eastAsia="仿宋_GB2312"/>
                <w:sz w:val="24"/>
              </w:rPr>
            </w:pPr>
          </w:p>
          <w:p>
            <w:pPr>
              <w:rPr>
                <w:rFonts w:eastAsia="仿宋_GB2312"/>
                <w:sz w:val="24"/>
              </w:rPr>
            </w:pPr>
            <w:r>
              <w:rPr>
                <w:rFonts w:eastAsia="仿宋_GB2312"/>
                <w:sz w:val="24"/>
              </w:rPr>
              <w:t>法定代表人签名：单位（盖章）</w:t>
            </w:r>
          </w:p>
          <w:p>
            <w:pPr>
              <w:rPr>
                <w:rFonts w:eastAsia="仿宋_GB2312"/>
                <w:sz w:val="24"/>
              </w:rPr>
            </w:pPr>
            <w:r>
              <w:rPr>
                <w:rFonts w:eastAsia="仿宋_GB2312"/>
                <w:sz w:val="24"/>
              </w:rPr>
              <w:t>年月日年月日</w:t>
            </w:r>
          </w:p>
        </w:tc>
      </w:tr>
    </w:tbl>
    <w:p>
      <w:pPr>
        <w:snapToGrid w:val="0"/>
        <w:rPr>
          <w:rFonts w:eastAsia="黑体"/>
          <w:b/>
          <w:bCs/>
          <w:color w:val="C00000"/>
          <w:sz w:val="32"/>
          <w:szCs w:val="32"/>
        </w:rPr>
      </w:pPr>
      <w:r>
        <w:rPr>
          <w:sz w:val="24"/>
        </w:rPr>
        <w:t>注：每个候选单位1页，可以复制。</w:t>
      </w:r>
    </w:p>
    <w:p>
      <w:pPr>
        <w:spacing w:line="400" w:lineRule="exact"/>
        <w:jc w:val="center"/>
        <w:rPr>
          <w:rFonts w:eastAsia="黑体"/>
          <w:bCs/>
          <w:sz w:val="32"/>
          <w:szCs w:val="32"/>
        </w:rPr>
      </w:pPr>
    </w:p>
    <w:p>
      <w:pPr>
        <w:spacing w:line="400" w:lineRule="exact"/>
        <w:jc w:val="center"/>
        <w:rPr>
          <w:rFonts w:eastAsia="黑体"/>
          <w:bCs/>
          <w:sz w:val="32"/>
          <w:szCs w:val="32"/>
        </w:rPr>
      </w:pPr>
      <w:r>
        <w:rPr>
          <w:rFonts w:eastAsia="黑体"/>
          <w:bCs/>
          <w:sz w:val="32"/>
          <w:szCs w:val="32"/>
        </w:rPr>
        <w:t>九、候选人及候选单位合作关系</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7" w:hRule="atLeast"/>
        </w:trPr>
        <w:tc>
          <w:tcPr>
            <w:tcW w:w="9003" w:type="dxa"/>
          </w:tcPr>
          <w:p>
            <w:pPr>
              <w:rPr>
                <w:rFonts w:eastAsia="仿宋_GB2312"/>
                <w:b/>
                <w:bCs/>
                <w:sz w:val="24"/>
              </w:rPr>
            </w:pPr>
            <w:r>
              <w:rPr>
                <w:rFonts w:eastAsia="仿宋_GB2312"/>
                <w:b/>
                <w:bCs/>
                <w:sz w:val="24"/>
              </w:rPr>
              <w:t>候选人及候选单位合作关系说明：</w:t>
            </w:r>
          </w:p>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9003" w:type="dxa"/>
          </w:tcPr>
          <w:p>
            <w:pPr>
              <w:ind w:firstLine="420"/>
              <w:rPr>
                <w:rFonts w:eastAsia="仿宋_GB2312"/>
                <w:b/>
                <w:bCs/>
                <w:sz w:val="24"/>
              </w:rPr>
            </w:pPr>
          </w:p>
          <w:p>
            <w:pPr>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pPr>
              <w:ind w:firstLine="420"/>
              <w:rPr>
                <w:rFonts w:eastAsia="仿宋_GB2312"/>
                <w:sz w:val="24"/>
              </w:rPr>
            </w:pPr>
            <w:r>
              <w:rPr>
                <w:rFonts w:eastAsia="仿宋_GB2312"/>
                <w:b/>
                <w:bCs/>
                <w:sz w:val="24"/>
              </w:rPr>
              <w:t>第一候选人签名</w:t>
            </w:r>
            <w:r>
              <w:rPr>
                <w:rFonts w:eastAsia="仿宋_GB2312"/>
                <w:sz w:val="24"/>
              </w:rPr>
              <w:t>：</w:t>
            </w:r>
          </w:p>
          <w:p>
            <w:pPr>
              <w:ind w:firstLine="420"/>
              <w:rPr>
                <w:rFonts w:eastAsia="仿宋_GB2312"/>
                <w:sz w:val="24"/>
              </w:rPr>
            </w:pPr>
            <w:r>
              <w:rPr>
                <w:rFonts w:hint="eastAsia" w:eastAsia="仿宋_GB2312"/>
                <w:sz w:val="24"/>
              </w:rPr>
              <w:t>年月日</w:t>
            </w:r>
          </w:p>
        </w:tc>
      </w:tr>
    </w:tbl>
    <w:p>
      <w:pPr>
        <w:jc w:val="center"/>
        <w:rPr>
          <w:rFonts w:eastAsia="黑体"/>
          <w:b/>
          <w:bCs/>
          <w:color w:val="C00000"/>
          <w:sz w:val="32"/>
          <w:szCs w:val="32"/>
        </w:rPr>
      </w:pPr>
    </w:p>
    <w:p>
      <w:pPr>
        <w:spacing w:line="400" w:lineRule="exact"/>
        <w:jc w:val="center"/>
        <w:rPr>
          <w:rFonts w:eastAsia="黑体"/>
          <w:bCs/>
          <w:sz w:val="32"/>
          <w:szCs w:val="32"/>
        </w:rPr>
      </w:pPr>
      <w:r>
        <w:rPr>
          <w:rFonts w:eastAsia="黑体"/>
          <w:bCs/>
          <w:sz w:val="32"/>
          <w:szCs w:val="32"/>
        </w:rPr>
        <w:t>九、候选人及候选单位合作关系</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609"/>
        <w:gridCol w:w="1286"/>
        <w:gridCol w:w="1286"/>
        <w:gridCol w:w="1286"/>
        <w:gridCol w:w="143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7"/>
          </w:tcPr>
          <w:p>
            <w:pPr>
              <w:spacing w:line="480" w:lineRule="exact"/>
              <w:jc w:val="center"/>
              <w:rPr>
                <w:rFonts w:eastAsia="仿宋_GB2312"/>
                <w:sz w:val="24"/>
              </w:rPr>
            </w:pPr>
            <w:r>
              <w:rPr>
                <w:rFonts w:eastAsia="仿宋_GB2312"/>
                <w:b/>
                <w:bCs/>
                <w:sz w:val="24"/>
              </w:rPr>
              <w:t>候选人及候选单位合作关系情况汇总表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3" w:type="dxa"/>
          </w:tcPr>
          <w:p>
            <w:pPr>
              <w:spacing w:line="480" w:lineRule="exact"/>
              <w:jc w:val="center"/>
              <w:rPr>
                <w:rFonts w:eastAsia="仿宋_GB2312"/>
                <w:b/>
                <w:bCs/>
                <w:sz w:val="24"/>
              </w:rPr>
            </w:pPr>
            <w:r>
              <w:rPr>
                <w:rFonts w:eastAsia="仿宋_GB2312"/>
                <w:b/>
                <w:bCs/>
                <w:sz w:val="24"/>
              </w:rPr>
              <w:t>序号</w:t>
            </w:r>
          </w:p>
        </w:tc>
        <w:tc>
          <w:tcPr>
            <w:tcW w:w="1609" w:type="dxa"/>
          </w:tcPr>
          <w:p>
            <w:pPr>
              <w:spacing w:line="480" w:lineRule="exact"/>
              <w:jc w:val="center"/>
              <w:rPr>
                <w:rFonts w:eastAsia="仿宋_GB2312"/>
                <w:b/>
                <w:bCs/>
                <w:sz w:val="24"/>
              </w:rPr>
            </w:pPr>
            <w:r>
              <w:rPr>
                <w:rFonts w:eastAsia="仿宋_GB2312"/>
                <w:b/>
                <w:bCs/>
                <w:sz w:val="24"/>
              </w:rPr>
              <w:t>合作方式</w:t>
            </w:r>
          </w:p>
        </w:tc>
        <w:tc>
          <w:tcPr>
            <w:tcW w:w="1286" w:type="dxa"/>
          </w:tcPr>
          <w:p>
            <w:pPr>
              <w:spacing w:line="480" w:lineRule="exact"/>
              <w:jc w:val="center"/>
              <w:rPr>
                <w:rFonts w:eastAsia="仿宋_GB2312"/>
                <w:b/>
                <w:bCs/>
                <w:sz w:val="24"/>
              </w:rPr>
            </w:pPr>
            <w:r>
              <w:rPr>
                <w:rFonts w:eastAsia="仿宋_GB2312"/>
                <w:b/>
                <w:bCs/>
                <w:sz w:val="24"/>
              </w:rPr>
              <w:t>合作者</w:t>
            </w:r>
          </w:p>
        </w:tc>
        <w:tc>
          <w:tcPr>
            <w:tcW w:w="1286" w:type="dxa"/>
          </w:tcPr>
          <w:p>
            <w:pPr>
              <w:spacing w:line="480" w:lineRule="exact"/>
              <w:jc w:val="center"/>
              <w:rPr>
                <w:rFonts w:eastAsia="仿宋_GB2312"/>
                <w:b/>
                <w:bCs/>
                <w:sz w:val="24"/>
              </w:rPr>
            </w:pPr>
            <w:r>
              <w:rPr>
                <w:rFonts w:eastAsia="仿宋_GB2312"/>
                <w:b/>
                <w:bCs/>
                <w:sz w:val="24"/>
              </w:rPr>
              <w:t>合作时间</w:t>
            </w:r>
          </w:p>
        </w:tc>
        <w:tc>
          <w:tcPr>
            <w:tcW w:w="1286" w:type="dxa"/>
          </w:tcPr>
          <w:p>
            <w:pPr>
              <w:spacing w:line="480" w:lineRule="exact"/>
              <w:jc w:val="center"/>
              <w:rPr>
                <w:rFonts w:eastAsia="仿宋_GB2312"/>
                <w:b/>
                <w:bCs/>
                <w:sz w:val="24"/>
              </w:rPr>
            </w:pPr>
            <w:r>
              <w:rPr>
                <w:rFonts w:eastAsia="仿宋_GB2312"/>
                <w:b/>
                <w:bCs/>
                <w:sz w:val="24"/>
              </w:rPr>
              <w:t>合作成果</w:t>
            </w:r>
          </w:p>
        </w:tc>
        <w:tc>
          <w:tcPr>
            <w:tcW w:w="1433" w:type="dxa"/>
          </w:tcPr>
          <w:p>
            <w:pPr>
              <w:spacing w:line="480" w:lineRule="exact"/>
              <w:jc w:val="center"/>
              <w:rPr>
                <w:rFonts w:eastAsia="仿宋_GB2312"/>
                <w:b/>
                <w:bCs/>
                <w:sz w:val="24"/>
              </w:rPr>
            </w:pPr>
            <w:r>
              <w:rPr>
                <w:rFonts w:eastAsia="仿宋_GB2312"/>
                <w:b/>
                <w:bCs/>
                <w:sz w:val="24"/>
              </w:rPr>
              <w:t>证明材料</w:t>
            </w:r>
          </w:p>
        </w:tc>
        <w:tc>
          <w:tcPr>
            <w:tcW w:w="1140" w:type="dxa"/>
          </w:tcPr>
          <w:p>
            <w:pPr>
              <w:spacing w:line="48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9003" w:type="dxa"/>
            <w:gridSpan w:val="7"/>
          </w:tcPr>
          <w:p>
            <w:pPr>
              <w:spacing w:line="480" w:lineRule="exact"/>
              <w:ind w:firstLine="420"/>
              <w:rPr>
                <w:rFonts w:eastAsia="仿宋_GB2312"/>
                <w:b/>
                <w:bCs/>
                <w:sz w:val="24"/>
              </w:rPr>
            </w:pPr>
          </w:p>
          <w:p>
            <w:pPr>
              <w:spacing w:line="480" w:lineRule="exact"/>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pPr>
              <w:spacing w:line="480" w:lineRule="exact"/>
              <w:ind w:firstLine="420"/>
              <w:rPr>
                <w:rFonts w:eastAsia="仿宋_GB2312"/>
                <w:sz w:val="24"/>
              </w:rPr>
            </w:pPr>
            <w:r>
              <w:rPr>
                <w:rFonts w:eastAsia="仿宋_GB2312"/>
                <w:b/>
                <w:bCs/>
                <w:sz w:val="24"/>
              </w:rPr>
              <w:t>第一候选人签名</w:t>
            </w:r>
            <w:r>
              <w:rPr>
                <w:rFonts w:eastAsia="仿宋_GB2312"/>
                <w:sz w:val="24"/>
              </w:rPr>
              <w:t>：</w:t>
            </w:r>
          </w:p>
          <w:p>
            <w:pPr>
              <w:spacing w:line="480" w:lineRule="exact"/>
              <w:ind w:firstLine="420"/>
              <w:rPr>
                <w:rFonts w:eastAsia="仿宋_GB2312"/>
                <w:sz w:val="24"/>
              </w:rPr>
            </w:pPr>
            <w:r>
              <w:rPr>
                <w:rFonts w:hint="eastAsia" w:eastAsia="仿宋_GB2312"/>
                <w:sz w:val="24"/>
              </w:rPr>
              <w:t>年月日</w:t>
            </w:r>
          </w:p>
        </w:tc>
      </w:tr>
    </w:tbl>
    <w:p>
      <w:pPr>
        <w:rPr>
          <w:rFonts w:eastAsia="黑体"/>
          <w:bCs/>
          <w:sz w:val="32"/>
          <w:szCs w:val="32"/>
        </w:rPr>
      </w:pPr>
      <w:r>
        <w:rPr>
          <w:rFonts w:eastAsia="黑体"/>
          <w:bCs/>
          <w:sz w:val="32"/>
          <w:szCs w:val="32"/>
        </w:rPr>
        <w:br w:type="page"/>
      </w:r>
    </w:p>
    <w:p>
      <w:pPr>
        <w:spacing w:line="520" w:lineRule="exact"/>
        <w:jc w:val="center"/>
        <w:rPr>
          <w:rFonts w:eastAsia="黑体"/>
          <w:bCs/>
          <w:sz w:val="32"/>
          <w:szCs w:val="32"/>
        </w:rPr>
      </w:pPr>
      <w:r>
        <w:rPr>
          <w:rFonts w:eastAsia="黑体"/>
          <w:bCs/>
          <w:sz w:val="32"/>
          <w:szCs w:val="32"/>
        </w:rPr>
        <w:t>十、附件</w:t>
      </w:r>
    </w:p>
    <w:p>
      <w:pPr>
        <w:spacing w:line="520" w:lineRule="exact"/>
        <w:jc w:val="center"/>
        <w:rPr>
          <w:rFonts w:eastAsia="黑体"/>
          <w:b/>
          <w:sz w:val="30"/>
          <w:szCs w:val="30"/>
        </w:rPr>
      </w:pPr>
    </w:p>
    <w:p>
      <w:pPr>
        <w:spacing w:line="520" w:lineRule="exact"/>
        <w:ind w:firstLine="480" w:firstLineChars="200"/>
        <w:rPr>
          <w:rFonts w:eastAsia="仿宋_GB2312"/>
          <w:sz w:val="24"/>
        </w:rPr>
      </w:pPr>
      <w:r>
        <w:rPr>
          <w:rFonts w:eastAsia="仿宋_GB2312"/>
          <w:sz w:val="24"/>
        </w:rPr>
        <w:t>1．核心技术创新内容（PDF文档1个）</w:t>
      </w:r>
    </w:p>
    <w:p>
      <w:pPr>
        <w:spacing w:line="520" w:lineRule="exact"/>
        <w:ind w:firstLine="480" w:firstLineChars="200"/>
        <w:rPr>
          <w:rFonts w:eastAsia="仿宋_GB2312"/>
          <w:sz w:val="24"/>
        </w:rPr>
      </w:pPr>
      <w:r>
        <w:rPr>
          <w:rFonts w:eastAsia="仿宋_GB2312"/>
          <w:sz w:val="24"/>
        </w:rPr>
        <w:t>2．知识产权证明</w:t>
      </w:r>
    </w:p>
    <w:p>
      <w:pPr>
        <w:spacing w:line="520" w:lineRule="exact"/>
        <w:ind w:firstLine="480" w:firstLineChars="200"/>
        <w:rPr>
          <w:rFonts w:eastAsia="仿宋_GB2312"/>
          <w:sz w:val="24"/>
        </w:rPr>
      </w:pPr>
      <w:r>
        <w:rPr>
          <w:rFonts w:eastAsia="仿宋_GB2312"/>
          <w:sz w:val="24"/>
        </w:rPr>
        <w:t>3．评价证明及法律法规规定必须取得的行业准入证明文件</w:t>
      </w:r>
    </w:p>
    <w:p>
      <w:pPr>
        <w:spacing w:line="520" w:lineRule="exact"/>
        <w:ind w:firstLine="480" w:firstLineChars="200"/>
        <w:rPr>
          <w:rFonts w:eastAsia="仿宋_GB2312"/>
          <w:sz w:val="24"/>
        </w:rPr>
      </w:pPr>
      <w:r>
        <w:rPr>
          <w:rFonts w:eastAsia="仿宋_GB2312"/>
          <w:sz w:val="24"/>
        </w:rPr>
        <w:t>4．应用证明</w:t>
      </w:r>
    </w:p>
    <w:p>
      <w:pPr>
        <w:spacing w:line="520" w:lineRule="exact"/>
        <w:ind w:firstLine="480" w:firstLineChars="200"/>
        <w:rPr>
          <w:rFonts w:eastAsia="仿宋_GB2312"/>
          <w:sz w:val="24"/>
        </w:rPr>
      </w:pPr>
      <w:r>
        <w:rPr>
          <w:rFonts w:eastAsia="仿宋_GB2312"/>
          <w:sz w:val="24"/>
        </w:rPr>
        <w:t>5．其他证明</w:t>
      </w:r>
    </w:p>
    <w:p>
      <w:pPr>
        <w:jc w:val="center"/>
        <w:rPr>
          <w:rFonts w:eastAsia="黑体"/>
          <w:b/>
          <w:sz w:val="30"/>
          <w:szCs w:val="30"/>
        </w:rPr>
      </w:pPr>
      <w:r>
        <w:rPr>
          <w:rFonts w:eastAsia="黑体"/>
          <w:b/>
          <w:sz w:val="30"/>
          <w:szCs w:val="30"/>
        </w:rPr>
        <w:br w:type="page"/>
      </w:r>
    </w:p>
    <w:p>
      <w:pPr>
        <w:spacing w:line="520" w:lineRule="exact"/>
        <w:jc w:val="center"/>
        <w:rPr>
          <w:rFonts w:eastAsia="黑体"/>
          <w:b/>
          <w:sz w:val="30"/>
          <w:szCs w:val="30"/>
        </w:rPr>
      </w:pPr>
    </w:p>
    <w:p>
      <w:pPr>
        <w:spacing w:line="520" w:lineRule="exact"/>
        <w:jc w:val="center"/>
        <w:rPr>
          <w:rFonts w:eastAsia="黑体"/>
          <w:b/>
          <w:sz w:val="36"/>
          <w:szCs w:val="36"/>
        </w:rPr>
      </w:pPr>
      <w:r>
        <w:rPr>
          <w:b/>
          <w:sz w:val="36"/>
          <w:szCs w:val="36"/>
        </w:rPr>
        <w:t>《江西省科学技术进步奖提名书》填写要求</w:t>
      </w:r>
    </w:p>
    <w:p>
      <w:pPr>
        <w:snapToGrid w:val="0"/>
        <w:spacing w:line="520" w:lineRule="exact"/>
        <w:ind w:firstLine="420" w:firstLineChars="200"/>
        <w:rPr>
          <w:rFonts w:eastAsia="仿宋_GB2312"/>
          <w:szCs w:val="21"/>
        </w:rPr>
      </w:pPr>
    </w:p>
    <w:p>
      <w:pPr>
        <w:pStyle w:val="4"/>
        <w:spacing w:line="520" w:lineRule="exact"/>
        <w:ind w:firstLine="0" w:firstLineChars="0"/>
        <w:jc w:val="center"/>
        <w:rPr>
          <w:rFonts w:ascii="Times New Roman" w:eastAsia="黑体"/>
          <w:b/>
          <w:bCs/>
          <w:color w:val="000000" w:themeColor="text1"/>
          <w:sz w:val="30"/>
          <w:szCs w:val="30"/>
          <w14:textFill>
            <w14:solidFill>
              <w14:schemeClr w14:val="tx1"/>
            </w14:solidFill>
          </w14:textFill>
        </w:rPr>
      </w:pPr>
      <w:r>
        <w:rPr>
          <w:rFonts w:ascii="Times New Roman" w:eastAsia="黑体"/>
          <w:b/>
          <w:bCs/>
          <w:color w:val="000000" w:themeColor="text1"/>
          <w:sz w:val="30"/>
          <w:szCs w:val="30"/>
          <w14:textFill>
            <w14:solidFill>
              <w14:schemeClr w14:val="tx1"/>
            </w14:solidFill>
          </w14:textFill>
        </w:rPr>
        <w:t>第一部分总体要求</w:t>
      </w:r>
    </w:p>
    <w:p>
      <w:pPr>
        <w:pStyle w:val="4"/>
        <w:spacing w:line="520" w:lineRule="exact"/>
        <w:ind w:firstLine="600"/>
        <w:rPr>
          <w:rFonts w:ascii="Times New Roman" w:eastAsia="仿宋_GB2312"/>
          <w:color w:val="000000" w:themeColor="text1"/>
          <w:sz w:val="30"/>
          <w:szCs w:val="30"/>
          <w14:textFill>
            <w14:solidFill>
              <w14:schemeClr w14:val="tx1"/>
            </w14:solidFill>
          </w14:textFill>
        </w:rPr>
      </w:pPr>
      <w:r>
        <w:rPr>
          <w:rFonts w:ascii="Times New Roman" w:eastAsia="仿宋_GB2312"/>
          <w:color w:val="000000" w:themeColor="text1"/>
          <w:sz w:val="30"/>
          <w:szCs w:val="30"/>
          <w14:textFill>
            <w14:solidFill>
              <w14:schemeClr w14:val="tx1"/>
            </w14:solidFill>
          </w14:textFill>
        </w:rPr>
        <w:t>《</w:t>
      </w:r>
      <w:r>
        <w:rPr>
          <w:rFonts w:ascii="Times New Roman" w:eastAsia="仿宋_GB2312"/>
          <w:color w:val="000000"/>
          <w:sz w:val="30"/>
          <w:szCs w:val="30"/>
        </w:rPr>
        <w:t>江西省科学技术特别贡献奖提名书</w:t>
      </w:r>
      <w:r>
        <w:rPr>
          <w:rFonts w:ascii="Times New Roman" w:eastAsia="仿宋_GB2312"/>
          <w:color w:val="000000" w:themeColor="text1"/>
          <w:sz w:val="30"/>
          <w:szCs w:val="30"/>
          <w14:textFill>
            <w14:solidFill>
              <w14:schemeClr w14:val="tx1"/>
            </w14:solidFill>
          </w14:textFill>
        </w:rPr>
        <w:t>》是江西省科学技术奖评审的基础文件和主要评审依据，原则上应由提名者提供，以第三人称表述。请根据本文要求认真据实填写，并按照《</w:t>
      </w:r>
      <w:r>
        <w:rPr>
          <w:rFonts w:ascii="Times New Roman" w:eastAsia="仿宋_GB2312"/>
          <w:color w:val="000000"/>
          <w:sz w:val="30"/>
          <w:szCs w:val="30"/>
        </w:rPr>
        <w:t>江西省科学技术特别贡献奖</w:t>
      </w:r>
      <w:r>
        <w:rPr>
          <w:rFonts w:ascii="Times New Roman" w:eastAsia="仿宋_GB2312"/>
          <w:color w:val="000000" w:themeColor="text1"/>
          <w:sz w:val="30"/>
          <w:szCs w:val="30"/>
          <w14:textFill>
            <w14:solidFill>
              <w14:schemeClr w14:val="tx1"/>
            </w14:solidFill>
          </w14:textFill>
        </w:rPr>
        <w:t>形式审查要点》对照检查。形式审查不合格的项目不予提交评审。</w:t>
      </w:r>
    </w:p>
    <w:p>
      <w:pPr>
        <w:pStyle w:val="4"/>
        <w:spacing w:line="520" w:lineRule="exact"/>
        <w:ind w:firstLine="0" w:firstLineChars="0"/>
        <w:jc w:val="center"/>
        <w:rPr>
          <w:rFonts w:ascii="Times New Roman" w:eastAsia="黑体"/>
          <w:b/>
          <w:bCs/>
          <w:color w:val="000000" w:themeColor="text1"/>
          <w:sz w:val="30"/>
          <w:szCs w:val="30"/>
          <w14:textFill>
            <w14:solidFill>
              <w14:schemeClr w14:val="tx1"/>
            </w14:solidFill>
          </w14:textFill>
        </w:rPr>
      </w:pPr>
      <w:r>
        <w:rPr>
          <w:rFonts w:ascii="Times New Roman" w:eastAsia="黑体"/>
          <w:b/>
          <w:bCs/>
          <w:color w:val="000000" w:themeColor="text1"/>
          <w:sz w:val="30"/>
          <w:szCs w:val="30"/>
          <w14:textFill>
            <w14:solidFill>
              <w14:schemeClr w14:val="tx1"/>
            </w14:solidFill>
          </w14:textFill>
        </w:rPr>
        <w:t>第二部分具体要求</w:t>
      </w:r>
    </w:p>
    <w:p>
      <w:pPr>
        <w:pStyle w:val="21"/>
        <w:spacing w:line="520" w:lineRule="exact"/>
        <w:ind w:firstLine="600"/>
        <w:rPr>
          <w:rFonts w:ascii="Times New Roman" w:eastAsia="仿宋_GB2312"/>
          <w:sz w:val="30"/>
          <w:szCs w:val="30"/>
        </w:rPr>
      </w:pPr>
      <w:r>
        <w:rPr>
          <w:rFonts w:ascii="Times New Roman" w:eastAsia="仿宋_GB2312"/>
          <w:color w:val="000000" w:themeColor="text1"/>
          <w:sz w:val="30"/>
          <w:szCs w:val="30"/>
          <w14:textFill>
            <w14:solidFill>
              <w14:schemeClr w14:val="tx1"/>
            </w14:solidFill>
          </w14:textFill>
        </w:rPr>
        <w:t>《</w:t>
      </w:r>
      <w:r>
        <w:rPr>
          <w:rFonts w:ascii="Times New Roman" w:eastAsia="仿宋_GB2312"/>
          <w:color w:val="000000"/>
          <w:sz w:val="30"/>
          <w:szCs w:val="30"/>
        </w:rPr>
        <w:t>江西省科学技术特别贡献奖提名书</w:t>
      </w:r>
      <w:r>
        <w:rPr>
          <w:rFonts w:ascii="Times New Roman" w:eastAsia="仿宋_GB2312"/>
          <w:color w:val="000000" w:themeColor="text1"/>
          <w:sz w:val="30"/>
          <w:szCs w:val="30"/>
          <w14:textFill>
            <w14:solidFill>
              <w14:schemeClr w14:val="tx1"/>
            </w14:solidFill>
          </w14:textFill>
        </w:rPr>
        <w:t>》按结构分为主件和附件，按提交方式分为电子版和纸质版。提名书</w:t>
      </w:r>
      <w:r>
        <w:rPr>
          <w:rFonts w:ascii="Times New Roman" w:eastAsia="仿宋_GB2312"/>
          <w:sz w:val="30"/>
          <w:szCs w:val="30"/>
        </w:rPr>
        <w:t>必须严格按规定的格式、栏目及所列标题如实、全面填写，按标准A4纸打印。提名书左边为装订边，宽度不小于25毫米，正文内容所用字型为宋体，不小于五号字。提名书及其指定附件备齐后应合装成册，</w:t>
      </w:r>
      <w:r>
        <w:rPr>
          <w:rFonts w:ascii="Times New Roman" w:eastAsia="仿宋_GB2312"/>
          <w:color w:val="000000" w:themeColor="text1"/>
          <w:sz w:val="30"/>
          <w:szCs w:val="30"/>
          <w14:textFill>
            <w14:solidFill>
              <w14:schemeClr w14:val="tx1"/>
            </w14:solidFill>
          </w14:textFill>
        </w:rPr>
        <w:t>以“一、候选人基本情况”作为首页（</w:t>
      </w:r>
      <w:r>
        <w:rPr>
          <w:rFonts w:ascii="Times New Roman" w:eastAsia="仿宋_GB2312"/>
          <w:sz w:val="30"/>
          <w:szCs w:val="30"/>
        </w:rPr>
        <w:t>勿另附加封面</w:t>
      </w:r>
      <w:r>
        <w:rPr>
          <w:rFonts w:ascii="Times New Roman" w:eastAsia="仿宋_GB2312"/>
          <w:color w:val="000000" w:themeColor="text1"/>
          <w:sz w:val="30"/>
          <w:szCs w:val="30"/>
          <w14:textFill>
            <w14:solidFill>
              <w14:schemeClr w14:val="tx1"/>
            </w14:solidFill>
          </w14:textFill>
        </w:rPr>
        <w:t>）</w:t>
      </w:r>
      <w:r>
        <w:rPr>
          <w:rFonts w:ascii="Times New Roman" w:eastAsia="仿宋_GB2312"/>
          <w:sz w:val="30"/>
          <w:szCs w:val="30"/>
        </w:rPr>
        <w:t>，大小规格应与提名书一致。</w:t>
      </w:r>
    </w:p>
    <w:p>
      <w:pPr>
        <w:snapToGrid w:val="0"/>
        <w:spacing w:line="520" w:lineRule="exact"/>
        <w:ind w:firstLine="602" w:firstLineChars="200"/>
        <w:rPr>
          <w:rFonts w:eastAsia="仿宋_GB2312"/>
          <w:b/>
          <w:bCs/>
          <w:sz w:val="30"/>
          <w:szCs w:val="30"/>
        </w:rPr>
      </w:pPr>
      <w:r>
        <w:rPr>
          <w:rFonts w:eastAsia="仿宋_GB2312"/>
          <w:b/>
          <w:bCs/>
          <w:sz w:val="30"/>
          <w:szCs w:val="30"/>
        </w:rPr>
        <w:t>不得填写涉及国家秘密的内容，不得提供标注密级的附件材料。</w:t>
      </w:r>
    </w:p>
    <w:p>
      <w:pPr>
        <w:snapToGrid w:val="0"/>
        <w:spacing w:line="520" w:lineRule="exact"/>
        <w:ind w:firstLine="602" w:firstLineChars="200"/>
        <w:rPr>
          <w:rFonts w:eastAsia="黑体"/>
          <w:b/>
          <w:sz w:val="30"/>
          <w:szCs w:val="30"/>
        </w:rPr>
      </w:pPr>
      <w:r>
        <w:rPr>
          <w:rFonts w:eastAsia="黑体"/>
          <w:b/>
          <w:sz w:val="30"/>
          <w:szCs w:val="30"/>
        </w:rPr>
        <w:t>一、项目基本情况</w:t>
      </w:r>
    </w:p>
    <w:p>
      <w:pPr>
        <w:snapToGrid w:val="0"/>
        <w:spacing w:line="520" w:lineRule="exact"/>
        <w:ind w:firstLine="602" w:firstLineChars="200"/>
        <w:rPr>
          <w:rFonts w:eastAsia="仿宋_GB2312"/>
          <w:sz w:val="30"/>
          <w:szCs w:val="30"/>
        </w:rPr>
      </w:pPr>
      <w:r>
        <w:rPr>
          <w:rFonts w:eastAsia="仿宋_GB2312"/>
          <w:b/>
          <w:sz w:val="30"/>
          <w:szCs w:val="30"/>
        </w:rPr>
        <w:t>专业评审组：</w:t>
      </w:r>
      <w:r>
        <w:rPr>
          <w:rFonts w:eastAsia="仿宋_GB2312"/>
          <w:sz w:val="30"/>
          <w:szCs w:val="30"/>
        </w:rPr>
        <w:t>指提名项目的主要技术内容应属哪一个专业评审组评审。</w:t>
      </w:r>
    </w:p>
    <w:p>
      <w:pPr>
        <w:autoSpaceDE w:val="0"/>
        <w:autoSpaceDN w:val="0"/>
        <w:adjustRightInd w:val="0"/>
        <w:spacing w:line="520" w:lineRule="exact"/>
        <w:ind w:firstLine="602" w:firstLineChars="200"/>
        <w:rPr>
          <w:rFonts w:eastAsia="仿宋_GB2312"/>
          <w:b/>
          <w:bCs/>
          <w:sz w:val="30"/>
          <w:szCs w:val="30"/>
        </w:rPr>
      </w:pPr>
      <w:r>
        <w:rPr>
          <w:rFonts w:eastAsia="仿宋_GB2312"/>
          <w:b/>
          <w:sz w:val="30"/>
          <w:szCs w:val="30"/>
        </w:rPr>
        <w:t>代码：</w:t>
      </w:r>
      <w:r>
        <w:rPr>
          <w:rFonts w:eastAsia="仿宋_GB2312"/>
          <w:sz w:val="30"/>
          <w:szCs w:val="30"/>
        </w:rPr>
        <w:t>为学科评审组代码，由系统自动生成。</w:t>
      </w:r>
    </w:p>
    <w:p>
      <w:pPr>
        <w:snapToGrid w:val="0"/>
        <w:spacing w:line="520" w:lineRule="exact"/>
        <w:ind w:firstLine="602" w:firstLineChars="200"/>
        <w:rPr>
          <w:rFonts w:eastAsia="仿宋_GB2312"/>
          <w:b/>
          <w:sz w:val="30"/>
          <w:szCs w:val="30"/>
        </w:rPr>
      </w:pPr>
      <w:r>
        <w:rPr>
          <w:rFonts w:eastAsia="仿宋_GB2312"/>
          <w:b/>
          <w:sz w:val="30"/>
          <w:szCs w:val="30"/>
        </w:rPr>
        <w:t>奖励类别：</w:t>
      </w:r>
      <w:r>
        <w:rPr>
          <w:rFonts w:eastAsia="仿宋_GB2312"/>
          <w:sz w:val="30"/>
          <w:szCs w:val="30"/>
        </w:rPr>
        <w:t>按技术开发类、社会公益类、重大工程类、科普类填写相应的类别。</w:t>
      </w:r>
    </w:p>
    <w:p>
      <w:pPr>
        <w:snapToGrid w:val="0"/>
        <w:spacing w:line="520" w:lineRule="exact"/>
        <w:ind w:firstLine="602" w:firstLineChars="200"/>
        <w:rPr>
          <w:rFonts w:eastAsia="仿宋_GB2312"/>
          <w:sz w:val="30"/>
          <w:szCs w:val="30"/>
          <w:lang w:val="zh-CN"/>
        </w:rPr>
      </w:pPr>
      <w:r>
        <w:rPr>
          <w:rFonts w:eastAsia="仿宋_GB2312"/>
          <w:b/>
          <w:sz w:val="30"/>
          <w:szCs w:val="30"/>
        </w:rPr>
        <w:t>提名号：</w:t>
      </w:r>
      <w:r>
        <w:rPr>
          <w:rFonts w:eastAsia="仿宋_GB2312"/>
          <w:sz w:val="30"/>
          <w:szCs w:val="30"/>
        </w:rPr>
        <w:t>系统生成后，由提名单位（专家）分配。</w:t>
      </w:r>
    </w:p>
    <w:p>
      <w:pPr>
        <w:snapToGrid w:val="0"/>
        <w:spacing w:line="520" w:lineRule="exact"/>
        <w:ind w:firstLine="602" w:firstLineChars="200"/>
        <w:rPr>
          <w:rFonts w:eastAsia="仿宋_GB2312"/>
          <w:bCs/>
          <w:sz w:val="30"/>
          <w:szCs w:val="30"/>
          <w:lang w:val="zh-CN"/>
        </w:rPr>
      </w:pPr>
      <w:r>
        <w:rPr>
          <w:rFonts w:eastAsia="仿宋_GB2312"/>
          <w:b/>
          <w:sz w:val="30"/>
          <w:szCs w:val="30"/>
        </w:rPr>
        <w:t>项目名称（中文）：</w:t>
      </w:r>
      <w:r>
        <w:rPr>
          <w:rFonts w:eastAsia="仿宋_GB2312"/>
          <w:sz w:val="30"/>
          <w:szCs w:val="30"/>
          <w:lang w:val="zh-CN"/>
        </w:rPr>
        <w:t>字数（含符号）不超过30个汉字。应当简明、准确地反映项目的技术内容和特征，</w:t>
      </w:r>
      <w:r>
        <w:rPr>
          <w:rFonts w:eastAsia="仿宋_GB2312"/>
          <w:bCs/>
          <w:sz w:val="30"/>
          <w:szCs w:val="30"/>
          <w:lang w:val="zh-CN"/>
        </w:rPr>
        <w:t>一般不使用xx研究，不得使用企业、产品名称等字样，不得过于宽泛。</w:t>
      </w:r>
    </w:p>
    <w:p>
      <w:pPr>
        <w:adjustRightInd w:val="0"/>
        <w:snapToGrid w:val="0"/>
        <w:spacing w:line="520" w:lineRule="exact"/>
        <w:ind w:firstLine="600" w:firstLineChars="200"/>
        <w:rPr>
          <w:rFonts w:eastAsia="仿宋_GB2312"/>
          <w:sz w:val="30"/>
          <w:szCs w:val="30"/>
        </w:rPr>
      </w:pPr>
      <w:r>
        <w:rPr>
          <w:rFonts w:eastAsia="仿宋_GB2312"/>
          <w:sz w:val="30"/>
          <w:szCs w:val="30"/>
        </w:rPr>
        <w:t>项目名称（英文）：项目的英文名称应准确，不超过200个字符。</w:t>
      </w:r>
    </w:p>
    <w:p>
      <w:pPr>
        <w:spacing w:line="520" w:lineRule="exact"/>
        <w:ind w:firstLine="602" w:firstLineChars="200"/>
        <w:rPr>
          <w:rFonts w:eastAsia="仿宋_GB2312"/>
          <w:sz w:val="30"/>
          <w:szCs w:val="30"/>
        </w:rPr>
      </w:pPr>
      <w:r>
        <w:rPr>
          <w:rFonts w:eastAsia="仿宋_GB2312"/>
          <w:b/>
          <w:sz w:val="30"/>
          <w:szCs w:val="30"/>
        </w:rPr>
        <w:t>候选人：</w:t>
      </w:r>
      <w:r>
        <w:rPr>
          <w:rFonts w:eastAsia="仿宋_GB2312"/>
          <w:sz w:val="30"/>
          <w:szCs w:val="30"/>
        </w:rPr>
        <w:t>按照贡献大小排序。参与课题鉴定（验收）的专家不能作为候选人。</w:t>
      </w:r>
      <w:r>
        <w:rPr>
          <w:rFonts w:eastAsia="仿宋_GB2312"/>
          <w:color w:val="000000"/>
          <w:kern w:val="0"/>
          <w:sz w:val="30"/>
          <w:szCs w:val="30"/>
          <w:shd w:val="clear" w:color="auto" w:fill="FFFFFF"/>
        </w:rPr>
        <w:t>第一完成人原则上是在赣工作的</w:t>
      </w:r>
      <w:r>
        <w:rPr>
          <w:rFonts w:eastAsia="仿宋_GB2312"/>
          <w:kern w:val="0"/>
          <w:sz w:val="30"/>
          <w:szCs w:val="30"/>
          <w:shd w:val="clear" w:color="auto" w:fill="FFFFFF"/>
        </w:rPr>
        <w:t>个人</w:t>
      </w:r>
      <w:r>
        <w:rPr>
          <w:rFonts w:eastAsia="仿宋_GB2312"/>
          <w:color w:val="000000"/>
          <w:kern w:val="0"/>
          <w:sz w:val="30"/>
          <w:szCs w:val="30"/>
          <w:shd w:val="clear" w:color="auto" w:fill="FFFFFF"/>
        </w:rPr>
        <w:t>。</w:t>
      </w:r>
      <w:r>
        <w:rPr>
          <w:rFonts w:eastAsia="仿宋_GB2312"/>
          <w:sz w:val="30"/>
          <w:szCs w:val="30"/>
        </w:rPr>
        <w:t>提名特等奖的，每个项目人数不超过20人、单位不超过15个；提名一等奖的，每个项目人数不超过15人，单位不超过10个；提名二等奖的，每个项目人数不超过10人人，单位不超过7个。</w:t>
      </w:r>
    </w:p>
    <w:p>
      <w:pPr>
        <w:snapToGrid w:val="0"/>
        <w:spacing w:line="520" w:lineRule="exact"/>
        <w:ind w:firstLine="602" w:firstLineChars="200"/>
        <w:rPr>
          <w:rFonts w:eastAsia="仿宋_GB2312"/>
          <w:sz w:val="30"/>
          <w:szCs w:val="30"/>
          <w:lang w:val="zh-CN"/>
        </w:rPr>
      </w:pPr>
      <w:r>
        <w:rPr>
          <w:rFonts w:eastAsia="仿宋_GB2312"/>
          <w:b/>
          <w:sz w:val="30"/>
          <w:szCs w:val="30"/>
        </w:rPr>
        <w:t>候选单位：</w:t>
      </w:r>
      <w:r>
        <w:rPr>
          <w:rFonts w:eastAsia="仿宋_GB2312"/>
          <w:sz w:val="30"/>
          <w:szCs w:val="30"/>
        </w:rPr>
        <w:t>是指具有独立法人资格的单位，并按照贡献大小排序。</w:t>
      </w:r>
      <w:r>
        <w:rPr>
          <w:rFonts w:eastAsia="仿宋_GB2312"/>
          <w:color w:val="000000"/>
          <w:kern w:val="0"/>
          <w:sz w:val="30"/>
          <w:szCs w:val="30"/>
          <w:shd w:val="clear" w:color="auto" w:fill="FFFFFF"/>
        </w:rPr>
        <w:t>第一完成单位必须是在赣的单位或组织。</w:t>
      </w:r>
    </w:p>
    <w:p>
      <w:pPr>
        <w:snapToGrid w:val="0"/>
        <w:spacing w:line="520" w:lineRule="exact"/>
        <w:ind w:firstLine="602" w:firstLineChars="200"/>
        <w:rPr>
          <w:rFonts w:eastAsia="仿宋_GB2312"/>
          <w:sz w:val="30"/>
          <w:szCs w:val="30"/>
          <w:lang w:val="zh-CN"/>
        </w:rPr>
      </w:pPr>
      <w:r>
        <w:rPr>
          <w:rFonts w:eastAsia="仿宋_GB2312"/>
          <w:b/>
          <w:sz w:val="30"/>
          <w:szCs w:val="30"/>
        </w:rPr>
        <w:t>学科分类名称与代码：</w:t>
      </w:r>
      <w:r>
        <w:rPr>
          <w:rFonts w:eastAsia="仿宋_GB2312"/>
          <w:sz w:val="30"/>
          <w:szCs w:val="30"/>
        </w:rPr>
        <w:t>是评审过程中确定评审组、选择评审专家的主要依据，</w:t>
      </w:r>
      <w:r>
        <w:rPr>
          <w:rFonts w:eastAsia="仿宋_GB2312"/>
          <w:sz w:val="30"/>
          <w:szCs w:val="30"/>
          <w:lang w:val="zh-CN"/>
        </w:rPr>
        <w:t>应按项目主要创新点所属学科（专业）的重要程度顺序填写，</w:t>
      </w:r>
      <w:r>
        <w:rPr>
          <w:rFonts w:eastAsia="仿宋_GB2312"/>
          <w:sz w:val="30"/>
          <w:szCs w:val="30"/>
        </w:rPr>
        <w:t>最多可填写3个学科（专业）名称及代码</w:t>
      </w:r>
      <w:r>
        <w:rPr>
          <w:rFonts w:eastAsia="仿宋_GB2312"/>
          <w:sz w:val="30"/>
          <w:szCs w:val="30"/>
          <w:lang w:val="zh-CN"/>
        </w:rPr>
        <w:t>，尽可能写到三级学科</w:t>
      </w:r>
      <w:r>
        <w:rPr>
          <w:rFonts w:eastAsia="仿宋_GB2312"/>
          <w:sz w:val="30"/>
          <w:szCs w:val="30"/>
        </w:rPr>
        <w:t>。</w:t>
      </w:r>
    </w:p>
    <w:p>
      <w:pPr>
        <w:spacing w:line="520" w:lineRule="exact"/>
        <w:ind w:firstLine="602" w:firstLineChars="200"/>
        <w:rPr>
          <w:rFonts w:eastAsia="仿宋_GB2312"/>
          <w:sz w:val="30"/>
          <w:szCs w:val="30"/>
        </w:rPr>
      </w:pPr>
      <w:r>
        <w:rPr>
          <w:rFonts w:eastAsia="仿宋_GB2312"/>
          <w:b/>
          <w:bCs/>
          <w:sz w:val="30"/>
          <w:szCs w:val="30"/>
        </w:rPr>
        <w:t>科技成果名称：</w:t>
      </w:r>
      <w:r>
        <w:rPr>
          <w:rFonts w:eastAsia="仿宋_GB2312"/>
          <w:sz w:val="30"/>
          <w:szCs w:val="30"/>
        </w:rPr>
        <w:t>按国家《科学技术成果登记办法》的规定进行登记的成果名称。</w:t>
      </w:r>
    </w:p>
    <w:p>
      <w:pPr>
        <w:spacing w:line="520" w:lineRule="exact"/>
        <w:ind w:firstLine="600" w:firstLineChars="200"/>
        <w:rPr>
          <w:rFonts w:eastAsia="仿宋_GB2312"/>
          <w:sz w:val="30"/>
          <w:szCs w:val="30"/>
        </w:rPr>
      </w:pPr>
      <w:r>
        <w:rPr>
          <w:rFonts w:eastAsia="仿宋_GB2312"/>
          <w:sz w:val="30"/>
          <w:szCs w:val="30"/>
        </w:rPr>
        <w:t>成果登记号：按国家《科学技术成果登记办法》的规定进行了成果登记，已取得登记号</w:t>
      </w:r>
      <w:r>
        <w:rPr>
          <w:rFonts w:hint="eastAsia" w:eastAsia="仿宋_GB2312"/>
          <w:sz w:val="30"/>
          <w:szCs w:val="30"/>
        </w:rPr>
        <w:t>，在国家科技成果网中可查</w:t>
      </w:r>
      <w:r>
        <w:rPr>
          <w:rFonts w:eastAsia="仿宋_GB2312"/>
          <w:sz w:val="30"/>
          <w:szCs w:val="30"/>
        </w:rPr>
        <w:t>。</w:t>
      </w:r>
    </w:p>
    <w:p>
      <w:pPr>
        <w:snapToGrid w:val="0"/>
        <w:spacing w:line="520" w:lineRule="exact"/>
        <w:ind w:firstLine="602" w:firstLineChars="200"/>
        <w:rPr>
          <w:rFonts w:eastAsia="仿宋_GB2312"/>
          <w:sz w:val="30"/>
          <w:szCs w:val="30"/>
        </w:rPr>
      </w:pPr>
      <w:r>
        <w:rPr>
          <w:rFonts w:eastAsia="仿宋_GB2312"/>
          <w:b/>
          <w:sz w:val="30"/>
          <w:szCs w:val="30"/>
        </w:rPr>
        <w:t>任务来源：</w:t>
      </w:r>
      <w:r>
        <w:rPr>
          <w:rFonts w:eastAsia="仿宋_GB2312"/>
          <w:sz w:val="30"/>
          <w:szCs w:val="30"/>
        </w:rPr>
        <w:t>按项目任务来源填写相应的类别：</w:t>
      </w:r>
    </w:p>
    <w:p>
      <w:pPr>
        <w:autoSpaceDE w:val="0"/>
        <w:autoSpaceDN w:val="0"/>
        <w:adjustRightInd w:val="0"/>
        <w:spacing w:line="520" w:lineRule="exact"/>
        <w:ind w:firstLine="602" w:firstLineChars="200"/>
        <w:rPr>
          <w:rFonts w:eastAsia="仿宋_GB2312"/>
          <w:sz w:val="30"/>
          <w:szCs w:val="30"/>
        </w:rPr>
      </w:pPr>
      <w:r>
        <w:rPr>
          <w:rFonts w:hint="eastAsia" w:ascii="楷体_GB2312" w:hAnsi="楷体_GB2312" w:eastAsia="楷体_GB2312" w:cs="楷体_GB2312"/>
          <w:b/>
          <w:bCs/>
          <w:sz w:val="30"/>
          <w:szCs w:val="30"/>
        </w:rPr>
        <w:t>（一）原国家级科技计划：</w:t>
      </w:r>
      <w:r>
        <w:rPr>
          <w:rFonts w:eastAsia="仿宋_GB2312"/>
          <w:sz w:val="30"/>
          <w:szCs w:val="30"/>
        </w:rPr>
        <w:t>是指A、国家“863”计划；B、国家重点科技攻关计划；C、国家“973”计划；D、国家自然科学基金计划；E、“火炬”计划；F、国家重点新产品计划；G、星火计划；H、国家“科技型中小企业创新基金”计划；I、科技成果推广计划；J、国际合作计划；K、其他国家级计划。</w:t>
      </w:r>
      <w:r>
        <w:rPr>
          <w:rFonts w:eastAsia="仿宋_GB2312"/>
          <w:b/>
          <w:sz w:val="30"/>
          <w:szCs w:val="30"/>
        </w:rPr>
        <w:t>现国家科技计划：L、国家自然科学基金；M、国家科技重大专项；N、国家重点研发计划；O、国家技术创新引导计划；P、国家基地和人才专项。</w:t>
      </w:r>
    </w:p>
    <w:p>
      <w:pPr>
        <w:snapToGrid w:val="0"/>
        <w:spacing w:line="520" w:lineRule="exact"/>
        <w:ind w:firstLine="602" w:firstLineChars="200"/>
        <w:rPr>
          <w:rFonts w:eastAsia="仿宋_GB2312"/>
          <w:b/>
          <w:sz w:val="30"/>
          <w:szCs w:val="30"/>
        </w:rPr>
      </w:pPr>
      <w:r>
        <w:rPr>
          <w:rFonts w:ascii="楷体_GB2312" w:hAnsi="楷体_GB2312" w:eastAsia="楷体_GB2312" w:cs="楷体_GB2312"/>
          <w:b/>
          <w:bCs/>
          <w:sz w:val="30"/>
          <w:szCs w:val="30"/>
        </w:rPr>
        <w:t>（二）原省、部级计划：</w:t>
      </w:r>
      <w:r>
        <w:rPr>
          <w:rFonts w:eastAsia="仿宋_GB2312"/>
          <w:sz w:val="30"/>
          <w:szCs w:val="30"/>
        </w:rPr>
        <w:t>是指省、部所列的下列计划。a、重点科技攻关计划；b、火炬计划；c、星火计划；d、科技成果推广计划；e、新产品计划；f、自然科学、青年科学基金计划；g、学术学科与技术带头人计划；h、中小企业创新计划；i、重点招标计划；j、其他计划。</w:t>
      </w:r>
      <w:r>
        <w:rPr>
          <w:rFonts w:eastAsia="仿宋_GB2312"/>
          <w:b/>
          <w:sz w:val="30"/>
          <w:szCs w:val="30"/>
        </w:rPr>
        <w:t>现省、部级科技计划：k、自然科学基金；l、科技重大专项；m、重点研发计划；n、技术创新引导计划；o、基地和人才专项。</w:t>
      </w:r>
    </w:p>
    <w:p>
      <w:pPr>
        <w:snapToGrid w:val="0"/>
        <w:spacing w:line="520" w:lineRule="exact"/>
        <w:ind w:firstLine="602" w:firstLineChars="200"/>
        <w:rPr>
          <w:rFonts w:eastAsia="仿宋_GB2312"/>
          <w:sz w:val="30"/>
          <w:szCs w:val="30"/>
        </w:rPr>
      </w:pPr>
      <w:r>
        <w:rPr>
          <w:rFonts w:ascii="楷体_GB2312" w:hAnsi="楷体_GB2312" w:eastAsia="楷体_GB2312" w:cs="楷体_GB2312"/>
          <w:b/>
          <w:bCs/>
          <w:sz w:val="30"/>
          <w:szCs w:val="30"/>
        </w:rPr>
        <w:t>（三）其他：</w:t>
      </w:r>
      <w:r>
        <w:rPr>
          <w:rFonts w:eastAsia="仿宋_GB2312"/>
          <w:sz w:val="30"/>
          <w:szCs w:val="30"/>
        </w:rPr>
        <w:t>p、设区市级、厅局级计划；r、自选。</w:t>
      </w:r>
    </w:p>
    <w:p>
      <w:pPr>
        <w:snapToGrid w:val="0"/>
        <w:spacing w:line="520" w:lineRule="exact"/>
        <w:ind w:firstLine="602" w:firstLineChars="200"/>
        <w:rPr>
          <w:rFonts w:eastAsia="仿宋_GB2312"/>
          <w:sz w:val="30"/>
          <w:szCs w:val="30"/>
        </w:rPr>
      </w:pPr>
      <w:r>
        <w:rPr>
          <w:rFonts w:eastAsia="仿宋_GB2312"/>
          <w:b/>
          <w:sz w:val="30"/>
          <w:szCs w:val="30"/>
        </w:rPr>
        <w:t>所属国民经济行业：</w:t>
      </w:r>
      <w:r>
        <w:rPr>
          <w:rFonts w:eastAsia="仿宋_GB2312"/>
          <w:sz w:val="30"/>
          <w:szCs w:val="30"/>
        </w:rPr>
        <w:t>按提名项目所属经济行业填写相应的门类。国民经济行业分类按国家标准《国民经济行业分类》（GB/T4754-2011）填写。其中：A农、林、牧、渔业；B采矿业；C制造业；D电力、热力、燃气及水生产和供应业；E建筑业；F批发和零售业；G交通运输、仓储和邮政业；H住宿和餐饮业；I信息传输、软件和信息技术服务业；J金融业；K房地产业；L租赁和商务服务业；M科学研究和技术服务业；N水利、环境和公共设施管理业；O居民服务、修理和其他服务业；P教育；Q卫生和社会工作；R文化、体育和娱乐业；S公共管理、社会保障和社会组织；T国际组织。</w:t>
      </w:r>
    </w:p>
    <w:p>
      <w:pPr>
        <w:spacing w:line="520" w:lineRule="exact"/>
        <w:ind w:firstLine="602" w:firstLineChars="200"/>
        <w:rPr>
          <w:rFonts w:eastAsia="仿宋_GB2312"/>
          <w:sz w:val="30"/>
          <w:szCs w:val="30"/>
        </w:rPr>
      </w:pPr>
      <w:r>
        <w:rPr>
          <w:rFonts w:eastAsia="仿宋_GB2312"/>
          <w:b/>
          <w:bCs/>
          <w:sz w:val="30"/>
          <w:szCs w:val="30"/>
        </w:rPr>
        <w:t>已结题或验收的计划、基金名称及编号：</w:t>
      </w:r>
      <w:r>
        <w:rPr>
          <w:rFonts w:eastAsia="仿宋_GB2312"/>
          <w:sz w:val="30"/>
          <w:szCs w:val="30"/>
        </w:rPr>
        <w:t>指上述各类的研究列入计划、基金的名称和编号。</w:t>
      </w:r>
    </w:p>
    <w:p>
      <w:pPr>
        <w:autoSpaceDE w:val="0"/>
        <w:autoSpaceDN w:val="0"/>
        <w:adjustRightInd w:val="0"/>
        <w:spacing w:line="520" w:lineRule="exact"/>
        <w:ind w:firstLine="602" w:firstLineChars="200"/>
        <w:rPr>
          <w:rFonts w:eastAsia="仿宋_GB2312"/>
          <w:sz w:val="30"/>
          <w:szCs w:val="30"/>
        </w:rPr>
      </w:pPr>
      <w:r>
        <w:rPr>
          <w:rFonts w:eastAsia="仿宋_GB2312"/>
          <w:b/>
          <w:bCs/>
          <w:sz w:val="30"/>
          <w:szCs w:val="30"/>
        </w:rPr>
        <w:t>授权发明专利（项）：</w:t>
      </w:r>
      <w:r>
        <w:rPr>
          <w:rFonts w:eastAsia="仿宋_GB2312"/>
          <w:sz w:val="30"/>
          <w:szCs w:val="30"/>
        </w:rPr>
        <w:t>填写直接支持本项目技术发明内容成立的已授权发明专利数目。列入计数的专利应为本项目独有，且未在已获省级以上政府科技奖励项目和本年度提名项目中使用。</w:t>
      </w:r>
    </w:p>
    <w:p>
      <w:pPr>
        <w:autoSpaceDE w:val="0"/>
        <w:autoSpaceDN w:val="0"/>
        <w:adjustRightInd w:val="0"/>
        <w:spacing w:line="520" w:lineRule="exact"/>
        <w:ind w:firstLine="602" w:firstLineChars="200"/>
        <w:rPr>
          <w:rFonts w:eastAsia="仿宋_GB2312"/>
          <w:sz w:val="30"/>
          <w:szCs w:val="30"/>
        </w:rPr>
      </w:pPr>
      <w:r>
        <w:rPr>
          <w:rFonts w:eastAsia="仿宋_GB2312"/>
          <w:b/>
          <w:bCs/>
          <w:sz w:val="30"/>
          <w:szCs w:val="30"/>
        </w:rPr>
        <w:t>授权的其他知识产权（项）：</w:t>
      </w:r>
      <w:r>
        <w:rPr>
          <w:rFonts w:eastAsia="仿宋_GB2312"/>
          <w:sz w:val="30"/>
          <w:szCs w:val="30"/>
        </w:rPr>
        <w:t>填写直接支持本项目技术发明内容成立的除发明专利外的其他授权知识产权数目，如计算机软件著作权、植物新品种权等（不含论文专著）。</w:t>
      </w:r>
    </w:p>
    <w:p>
      <w:pPr>
        <w:spacing w:line="520" w:lineRule="exact"/>
        <w:ind w:firstLine="602" w:firstLineChars="200"/>
        <w:rPr>
          <w:rFonts w:eastAsia="仿宋_GB2312"/>
          <w:sz w:val="30"/>
          <w:szCs w:val="30"/>
        </w:rPr>
      </w:pPr>
      <w:r>
        <w:rPr>
          <w:rFonts w:eastAsia="仿宋_GB2312"/>
          <w:b/>
          <w:bCs/>
          <w:sz w:val="30"/>
          <w:szCs w:val="30"/>
        </w:rPr>
        <w:t>项目起止时间：</w:t>
      </w:r>
      <w:r>
        <w:rPr>
          <w:rFonts w:eastAsia="仿宋_GB2312"/>
          <w:sz w:val="30"/>
          <w:szCs w:val="30"/>
        </w:rPr>
        <w:t>起始时间填写立项、任务下达、合同签署等标志项目开始研究的时间；完成时间填写项目整体技术首次应用的时间。</w:t>
      </w:r>
    </w:p>
    <w:p>
      <w:pPr>
        <w:snapToGrid w:val="0"/>
        <w:spacing w:line="520" w:lineRule="exact"/>
        <w:ind w:firstLine="602" w:firstLineChars="200"/>
        <w:rPr>
          <w:rFonts w:eastAsia="黑体"/>
          <w:b/>
          <w:sz w:val="30"/>
          <w:szCs w:val="30"/>
        </w:rPr>
      </w:pPr>
      <w:r>
        <w:rPr>
          <w:rFonts w:eastAsia="黑体"/>
          <w:b/>
          <w:sz w:val="30"/>
          <w:szCs w:val="30"/>
        </w:rPr>
        <w:t>二、提名意见</w:t>
      </w:r>
    </w:p>
    <w:p>
      <w:pPr>
        <w:pStyle w:val="4"/>
        <w:spacing w:line="520" w:lineRule="exact"/>
        <w:ind w:firstLine="600"/>
        <w:rPr>
          <w:rFonts w:ascii="Times New Roman" w:eastAsia="仿宋_GB2312"/>
          <w:sz w:val="30"/>
          <w:szCs w:val="30"/>
        </w:rPr>
      </w:pPr>
      <w:r>
        <w:rPr>
          <w:rFonts w:ascii="Times New Roman" w:eastAsia="仿宋_GB2312"/>
          <w:sz w:val="30"/>
          <w:szCs w:val="30"/>
        </w:rPr>
        <w:t>由提名者填写。根据项目的主要技术创新点及创新质量、贡献，参照江西省科学技术进步奖授奖条件，写明提名理由和建议等级。确认提名材料全部内容属实，且不存在任何违反《中华人民共和国保守国家秘密法》和《科学技术保密规定》等相关法律法规及侵犯他人知识产权的情形。承诺履行相应义务和承担相应责任。意见表由提名单位</w:t>
      </w:r>
      <w:r>
        <w:rPr>
          <w:rFonts w:ascii="Times New Roman" w:eastAsia="仿宋_GB2312"/>
          <w:bCs/>
          <w:spacing w:val="2"/>
          <w:sz w:val="30"/>
          <w:szCs w:val="30"/>
        </w:rPr>
        <w:t>法人代表签名</w:t>
      </w:r>
      <w:r>
        <w:rPr>
          <w:rFonts w:ascii="Times New Roman" w:eastAsia="仿宋_GB2312"/>
          <w:bCs/>
          <w:color w:val="000000"/>
          <w:spacing w:val="2"/>
          <w:sz w:val="30"/>
          <w:szCs w:val="30"/>
        </w:rPr>
        <w:t>并加盖单位公章，</w:t>
      </w:r>
      <w:r>
        <w:rPr>
          <w:rFonts w:ascii="Times New Roman" w:eastAsia="仿宋_GB2312"/>
          <w:sz w:val="30"/>
          <w:szCs w:val="30"/>
        </w:rPr>
        <w:t>或提名专家签字认可。</w:t>
      </w:r>
    </w:p>
    <w:p>
      <w:pPr>
        <w:snapToGrid w:val="0"/>
        <w:spacing w:line="520" w:lineRule="exact"/>
        <w:ind w:firstLine="602" w:firstLineChars="200"/>
        <w:rPr>
          <w:rFonts w:eastAsia="黑体"/>
          <w:b/>
          <w:sz w:val="30"/>
          <w:szCs w:val="30"/>
          <w:lang w:val="zh-CN"/>
        </w:rPr>
      </w:pPr>
      <w:r>
        <w:rPr>
          <w:rFonts w:eastAsia="黑体"/>
          <w:b/>
          <w:sz w:val="30"/>
          <w:szCs w:val="30"/>
        </w:rPr>
        <w:t>三、项目简介</w:t>
      </w:r>
    </w:p>
    <w:p>
      <w:pPr>
        <w:pStyle w:val="4"/>
        <w:spacing w:line="520" w:lineRule="exact"/>
        <w:ind w:firstLine="600"/>
        <w:rPr>
          <w:rFonts w:ascii="Times New Roman" w:eastAsia="仿宋_GB2312"/>
          <w:sz w:val="30"/>
          <w:szCs w:val="30"/>
          <w:lang w:val="zh-CN"/>
        </w:rPr>
      </w:pPr>
      <w:r>
        <w:rPr>
          <w:rFonts w:ascii="Times New Roman" w:eastAsia="仿宋_GB2312"/>
          <w:color w:val="000000"/>
          <w:sz w:val="30"/>
          <w:szCs w:val="30"/>
        </w:rPr>
        <w:t>是向社会公开、接受社会监督的主要内容，是对项目成果价值进行综合评价的重要依据。</w:t>
      </w:r>
      <w:r>
        <w:rPr>
          <w:rFonts w:ascii="Times New Roman" w:eastAsia="仿宋_GB2312"/>
          <w:color w:val="000000" w:themeColor="text1"/>
          <w:sz w:val="30"/>
          <w:szCs w:val="30"/>
          <w14:textFill>
            <w14:solidFill>
              <w14:schemeClr w14:val="tx1"/>
            </w14:solidFill>
          </w14:textFill>
        </w:rPr>
        <w:t>应包含项目所属科学技术领域、主要科学技术内容、技术经济指标、促进行业科技进步作用及应用推广情况等。科普项目应客观、准确、扼要地介绍科普作品的受众、创新手法、表现形式、传播科学技术知识的内容、发行情况等。项目简介要简明扼要，</w:t>
      </w:r>
      <w:r>
        <w:rPr>
          <w:rFonts w:ascii="Times New Roman" w:eastAsia="仿宋_GB2312"/>
          <w:sz w:val="30"/>
          <w:szCs w:val="30"/>
        </w:rPr>
        <w:t>同时不得泄露核心技术</w:t>
      </w:r>
      <w:r>
        <w:rPr>
          <w:rFonts w:ascii="Times New Roman" w:eastAsia="仿宋_GB2312"/>
          <w:color w:val="000000" w:themeColor="text1"/>
          <w:sz w:val="30"/>
          <w:szCs w:val="30"/>
          <w14:textFill>
            <w14:solidFill>
              <w14:schemeClr w14:val="tx1"/>
            </w14:solidFill>
          </w14:textFill>
        </w:rPr>
        <w:t>。</w:t>
      </w:r>
    </w:p>
    <w:p>
      <w:pPr>
        <w:snapToGrid w:val="0"/>
        <w:spacing w:line="520" w:lineRule="exact"/>
        <w:ind w:firstLine="602" w:firstLineChars="200"/>
        <w:rPr>
          <w:rFonts w:eastAsia="黑体"/>
          <w:b/>
          <w:sz w:val="30"/>
          <w:szCs w:val="30"/>
          <w:lang w:val="zh-CN"/>
        </w:rPr>
      </w:pPr>
      <w:r>
        <w:rPr>
          <w:rFonts w:eastAsia="黑体"/>
          <w:b/>
          <w:sz w:val="30"/>
          <w:szCs w:val="30"/>
        </w:rPr>
        <w:t>四、项目详细内容</w:t>
      </w:r>
    </w:p>
    <w:p>
      <w:pPr>
        <w:pStyle w:val="4"/>
        <w:spacing w:line="520" w:lineRule="exact"/>
        <w:ind w:firstLine="600"/>
        <w:rPr>
          <w:rFonts w:ascii="Times New Roman" w:eastAsia="仿宋_GB2312"/>
          <w:color w:val="000000"/>
          <w:sz w:val="30"/>
          <w:szCs w:val="30"/>
        </w:rPr>
      </w:pPr>
      <w:r>
        <w:rPr>
          <w:rFonts w:ascii="Times New Roman" w:eastAsia="仿宋_GB2312"/>
          <w:color w:val="000000"/>
          <w:sz w:val="30"/>
          <w:szCs w:val="30"/>
        </w:rPr>
        <w:t>是提名书的核心内容，是对项目进行专业评价的重要依据。内容应包括：</w:t>
      </w:r>
    </w:p>
    <w:p>
      <w:pPr>
        <w:snapToGrid w:val="0"/>
        <w:spacing w:line="520" w:lineRule="exact"/>
        <w:ind w:firstLine="602" w:firstLineChars="200"/>
        <w:rPr>
          <w:rFonts w:eastAsia="仿宋_GB2312"/>
          <w:sz w:val="30"/>
          <w:szCs w:val="30"/>
        </w:rPr>
      </w:pPr>
      <w:r>
        <w:rPr>
          <w:rFonts w:eastAsia="仿宋_GB2312"/>
          <w:b/>
          <w:sz w:val="30"/>
          <w:szCs w:val="30"/>
        </w:rPr>
        <w:t>1．立项背景：</w:t>
      </w:r>
      <w:r>
        <w:rPr>
          <w:rFonts w:eastAsia="仿宋_GB2312"/>
          <w:sz w:val="30"/>
          <w:szCs w:val="30"/>
        </w:rPr>
        <w:t>简明扼要地概述立项时国内外相关科学技术状况，主要技术经济指标，尚待解决的问题及立项目的。</w:t>
      </w:r>
    </w:p>
    <w:p>
      <w:pPr>
        <w:snapToGrid w:val="0"/>
        <w:spacing w:line="520" w:lineRule="exact"/>
        <w:ind w:firstLine="602" w:firstLineChars="200"/>
        <w:rPr>
          <w:rFonts w:eastAsia="仿宋_GB2312"/>
          <w:sz w:val="30"/>
          <w:szCs w:val="30"/>
        </w:rPr>
      </w:pPr>
      <w:r>
        <w:rPr>
          <w:rFonts w:eastAsia="仿宋_GB2312"/>
          <w:b/>
          <w:sz w:val="30"/>
          <w:szCs w:val="30"/>
        </w:rPr>
        <w:t>2．详细技术内容：</w:t>
      </w:r>
      <w:r>
        <w:rPr>
          <w:rFonts w:eastAsia="仿宋_GB2312"/>
          <w:sz w:val="30"/>
          <w:szCs w:val="30"/>
        </w:rPr>
        <w:t>是评价该项目是否符合授奖条件的主要依据，因此，凡涉及该项科学技术实质内容的说明、论证及实验结果等，均应直接叙述，一般不采取见××附件的表达形式。必要的图示须就近插入相应的正文内，不宜另附，应对提名项目的总体思路、技术方案、实施效果等进行全面阐述。</w:t>
      </w:r>
    </w:p>
    <w:p>
      <w:pPr>
        <w:snapToGrid w:val="0"/>
        <w:spacing w:line="520" w:lineRule="exact"/>
        <w:ind w:firstLine="600" w:firstLineChars="200"/>
        <w:rPr>
          <w:rFonts w:eastAsia="仿宋_GB2312"/>
          <w:sz w:val="30"/>
          <w:szCs w:val="30"/>
        </w:rPr>
      </w:pPr>
      <w:r>
        <w:rPr>
          <w:rFonts w:eastAsia="仿宋_GB2312"/>
          <w:sz w:val="30"/>
          <w:szCs w:val="30"/>
        </w:rPr>
        <w:t>（1）总体思路。应简要阐述针对立题目的，利用什么新思想、新技术、新方法来解决什么样的问题，创造出什么样的新成果。</w:t>
      </w:r>
    </w:p>
    <w:p>
      <w:pPr>
        <w:snapToGrid w:val="0"/>
        <w:spacing w:line="520" w:lineRule="exact"/>
        <w:ind w:firstLine="600" w:firstLineChars="200"/>
        <w:rPr>
          <w:rFonts w:eastAsia="仿宋_GB2312"/>
          <w:sz w:val="30"/>
          <w:szCs w:val="30"/>
        </w:rPr>
      </w:pPr>
      <w:r>
        <w:rPr>
          <w:rFonts w:eastAsia="仿宋_GB2312"/>
          <w:sz w:val="30"/>
          <w:szCs w:val="30"/>
        </w:rPr>
        <w:t>（2）技术方案。应详细阐述具体技术方案和实施步骤，应用了哪些理论、技术和方法，在技术开发、推广及产业化过程中，攻克了哪些关键技术，在技术上有哪些创新，取得了哪些创新成果。</w:t>
      </w:r>
    </w:p>
    <w:p>
      <w:pPr>
        <w:snapToGrid w:val="0"/>
        <w:spacing w:line="520" w:lineRule="exact"/>
        <w:ind w:firstLine="600" w:firstLineChars="200"/>
        <w:rPr>
          <w:rFonts w:eastAsia="仿宋_GB2312"/>
          <w:sz w:val="30"/>
          <w:szCs w:val="30"/>
        </w:rPr>
      </w:pPr>
      <w:r>
        <w:rPr>
          <w:rFonts w:eastAsia="仿宋_GB2312"/>
          <w:sz w:val="30"/>
          <w:szCs w:val="30"/>
        </w:rPr>
        <w:t>（3）实施效果。应简要阐述该项技术的转化程度，应用范围及推广情况。</w:t>
      </w:r>
    </w:p>
    <w:p>
      <w:pPr>
        <w:snapToGrid w:val="0"/>
        <w:spacing w:line="520" w:lineRule="exact"/>
        <w:ind w:firstLine="600" w:firstLineChars="200"/>
        <w:rPr>
          <w:rFonts w:eastAsia="仿宋_GB2312"/>
          <w:sz w:val="30"/>
          <w:szCs w:val="30"/>
        </w:rPr>
      </w:pPr>
      <w:r>
        <w:rPr>
          <w:rFonts w:eastAsia="仿宋_GB2312"/>
          <w:sz w:val="30"/>
          <w:szCs w:val="30"/>
        </w:rPr>
        <w:t>按照江西省科学技术进步奖分类，各类项目在阐述时应有所侧重。</w:t>
      </w:r>
    </w:p>
    <w:p>
      <w:pPr>
        <w:snapToGrid w:val="0"/>
        <w:spacing w:line="520" w:lineRule="exact"/>
        <w:ind w:firstLine="600" w:firstLineChars="200"/>
        <w:rPr>
          <w:rFonts w:eastAsia="仿宋_GB2312"/>
          <w:sz w:val="30"/>
          <w:szCs w:val="30"/>
        </w:rPr>
      </w:pPr>
      <w:r>
        <w:rPr>
          <w:rFonts w:eastAsia="仿宋_GB2312"/>
          <w:sz w:val="30"/>
          <w:szCs w:val="30"/>
        </w:rPr>
        <w:t>①技术开发类项目，应突出关键技术或者系统集成的创新性、市场竞争力、成果转化程度、所取得的经济效益，以及对行业技术进步和产业结构优化升级的作用。</w:t>
      </w:r>
    </w:p>
    <w:p>
      <w:pPr>
        <w:snapToGrid w:val="0"/>
        <w:spacing w:line="520" w:lineRule="exact"/>
        <w:ind w:firstLine="600" w:firstLineChars="200"/>
        <w:rPr>
          <w:rFonts w:eastAsia="仿宋_GB2312"/>
          <w:sz w:val="30"/>
          <w:szCs w:val="30"/>
        </w:rPr>
      </w:pPr>
      <w:r>
        <w:rPr>
          <w:rFonts w:eastAsia="仿宋_GB2312"/>
          <w:sz w:val="30"/>
          <w:szCs w:val="30"/>
        </w:rPr>
        <w:t>②社会公益类项目，应突出关键技术或者系统集成的创新性、推广应用程度、所取得的社会效益、生态环境效益，以及对科技发展和社会进步的意义。</w:t>
      </w:r>
    </w:p>
    <w:p>
      <w:pPr>
        <w:snapToGrid w:val="0"/>
        <w:spacing w:line="520" w:lineRule="exact"/>
        <w:ind w:firstLine="600" w:firstLineChars="200"/>
        <w:rPr>
          <w:rFonts w:eastAsia="仿宋_GB2312"/>
          <w:sz w:val="30"/>
          <w:szCs w:val="30"/>
        </w:rPr>
      </w:pPr>
      <w:r>
        <w:rPr>
          <w:rFonts w:eastAsia="仿宋_GB2312"/>
          <w:sz w:val="30"/>
          <w:szCs w:val="30"/>
        </w:rPr>
        <w:t>③重大工程类项目，应突出团结协作、联合攻关，关键技术或者系统集成的创新性，技术难度和工程复杂程度，所取得的经济效益、社会效益、生态环境效益，以及对推动本领域科技发展、对经济建设、社会发展和国家安全的战略意义。</w:t>
      </w:r>
    </w:p>
    <w:p>
      <w:pPr>
        <w:snapToGrid w:val="0"/>
        <w:spacing w:line="520" w:lineRule="exact"/>
        <w:ind w:firstLine="600" w:firstLineChars="200"/>
        <w:rPr>
          <w:rFonts w:eastAsia="仿宋_GB2312"/>
          <w:sz w:val="30"/>
          <w:szCs w:val="30"/>
        </w:rPr>
      </w:pPr>
      <w:r>
        <w:rPr>
          <w:rFonts w:eastAsia="仿宋_GB2312"/>
          <w:sz w:val="30"/>
          <w:szCs w:val="30"/>
        </w:rPr>
        <w:t>④科普类项目，科普作品是指以提高公民科技素质为目的的公开出版、发行的科学普及出版物，包括科普原创作品和编著作品。</w:t>
      </w:r>
    </w:p>
    <w:p>
      <w:pPr>
        <w:snapToGrid w:val="0"/>
        <w:spacing w:line="520" w:lineRule="exact"/>
        <w:ind w:firstLine="602" w:firstLineChars="200"/>
        <w:rPr>
          <w:rFonts w:eastAsia="仿宋_GB2312"/>
          <w:sz w:val="30"/>
          <w:szCs w:val="30"/>
        </w:rPr>
      </w:pPr>
      <w:r>
        <w:rPr>
          <w:rFonts w:eastAsia="仿宋_GB2312"/>
          <w:b/>
          <w:sz w:val="30"/>
          <w:szCs w:val="30"/>
        </w:rPr>
        <w:t>3．主要技术创新点：</w:t>
      </w:r>
      <w:r>
        <w:rPr>
          <w:rFonts w:eastAsia="仿宋_GB2312"/>
          <w:sz w:val="30"/>
          <w:szCs w:val="30"/>
        </w:rPr>
        <w:t>是提名项目和提名书的核心部分，也是审查项目、处理异议的关键依据。技术创新点包括在技术思路、关键技术及系统集成上的创新，是项目详细技术内容在创新性方面的归纳与提炼，应简明、扼要地阐述。</w:t>
      </w:r>
    </w:p>
    <w:p>
      <w:pPr>
        <w:autoSpaceDE w:val="0"/>
        <w:autoSpaceDN w:val="0"/>
        <w:adjustRightInd w:val="0"/>
        <w:spacing w:line="520" w:lineRule="exact"/>
        <w:ind w:firstLine="602" w:firstLineChars="200"/>
        <w:rPr>
          <w:rFonts w:eastAsia="仿宋_GB2312"/>
          <w:sz w:val="30"/>
          <w:szCs w:val="30"/>
        </w:rPr>
      </w:pPr>
      <w:r>
        <w:rPr>
          <w:rFonts w:eastAsia="仿宋_GB2312"/>
          <w:b/>
          <w:sz w:val="30"/>
          <w:szCs w:val="30"/>
        </w:rPr>
        <w:t>4．与当前国内外同类技术主要参数、效益、市场竞争力的比较：</w:t>
      </w:r>
      <w:r>
        <w:rPr>
          <w:rFonts w:eastAsia="仿宋_GB2312"/>
          <w:sz w:val="30"/>
          <w:szCs w:val="30"/>
        </w:rPr>
        <w:t>应就提名项目的总体科学技术水平、主要技术经济指标与当前国内外最先进的同类技术以图表方式进行全面比较，同时加以综合叙述，并指出存在的问题及采取哪些改进措施。</w:t>
      </w:r>
    </w:p>
    <w:p>
      <w:pPr>
        <w:autoSpaceDE w:val="0"/>
        <w:autoSpaceDN w:val="0"/>
        <w:adjustRightInd w:val="0"/>
        <w:spacing w:line="520" w:lineRule="exact"/>
        <w:ind w:firstLine="602" w:firstLineChars="200"/>
        <w:rPr>
          <w:rFonts w:eastAsia="仿宋_GB2312"/>
          <w:sz w:val="30"/>
          <w:szCs w:val="30"/>
        </w:rPr>
      </w:pPr>
      <w:r>
        <w:rPr>
          <w:rFonts w:eastAsia="仿宋_GB2312"/>
          <w:b/>
          <w:sz w:val="30"/>
          <w:szCs w:val="30"/>
        </w:rPr>
        <w:t>5．应用情况：</w:t>
      </w:r>
      <w:r>
        <w:rPr>
          <w:rFonts w:eastAsia="仿宋_GB2312"/>
          <w:sz w:val="30"/>
          <w:szCs w:val="30"/>
        </w:rPr>
        <w:t>应就提名项目的生产、应用、推广情况及预期应用前景等进行阐述。</w:t>
      </w:r>
    </w:p>
    <w:p>
      <w:pPr>
        <w:autoSpaceDE w:val="0"/>
        <w:autoSpaceDN w:val="0"/>
        <w:adjustRightInd w:val="0"/>
        <w:spacing w:line="520" w:lineRule="exact"/>
        <w:ind w:firstLine="602" w:firstLineChars="200"/>
        <w:rPr>
          <w:rFonts w:eastAsia="仿宋_GB2312"/>
          <w:sz w:val="30"/>
          <w:szCs w:val="30"/>
        </w:rPr>
      </w:pPr>
      <w:r>
        <w:rPr>
          <w:rFonts w:eastAsia="仿宋_GB2312"/>
          <w:b/>
          <w:sz w:val="30"/>
          <w:szCs w:val="30"/>
        </w:rPr>
        <w:t>6．经济效益：</w:t>
      </w:r>
      <w:r>
        <w:rPr>
          <w:rFonts w:eastAsia="仿宋_GB2312"/>
          <w:sz w:val="30"/>
          <w:szCs w:val="30"/>
        </w:rPr>
        <w:t>填写的数字应以主要生产、应用单位财务部门核准的数据为基本依据，只填写该项目成果已取得的新增直接效益。同时应在附件中提供支持所填经济效益数据成立的旁证材料，如：税务部门出具的税务证明、完成单位财务部门核准出具的财务证明等。</w:t>
      </w:r>
    </w:p>
    <w:p>
      <w:pPr>
        <w:snapToGrid w:val="0"/>
        <w:spacing w:line="520" w:lineRule="exact"/>
        <w:ind w:firstLine="600" w:firstLineChars="200"/>
        <w:rPr>
          <w:rFonts w:eastAsia="仿宋_GB2312"/>
          <w:sz w:val="30"/>
          <w:szCs w:val="30"/>
        </w:rPr>
      </w:pPr>
      <w:r>
        <w:rPr>
          <w:rFonts w:eastAsia="仿宋_GB2312"/>
          <w:sz w:val="30"/>
          <w:szCs w:val="30"/>
        </w:rPr>
        <w:t>各栏目的计算依据：应就生产或应用该项目成果后产生的直接累计净增效益以及提高产品质量、提高劳动生产率等方面做出简要说明，并具体列出本表所填各项效益额的计算方法和计算依据。如无直接经济效益，可以不填此栏。</w:t>
      </w:r>
    </w:p>
    <w:p>
      <w:pPr>
        <w:snapToGrid w:val="0"/>
        <w:spacing w:line="520" w:lineRule="exact"/>
        <w:ind w:firstLine="602" w:firstLineChars="200"/>
        <w:rPr>
          <w:rFonts w:eastAsia="仿宋_GB2312"/>
          <w:sz w:val="30"/>
          <w:szCs w:val="30"/>
        </w:rPr>
      </w:pPr>
      <w:r>
        <w:rPr>
          <w:rFonts w:eastAsia="仿宋_GB2312"/>
          <w:b/>
          <w:sz w:val="30"/>
          <w:szCs w:val="30"/>
        </w:rPr>
        <w:t>7．社会效益、生态环境效益：</w:t>
      </w:r>
      <w:r>
        <w:rPr>
          <w:rFonts w:eastAsia="仿宋_GB2312"/>
          <w:sz w:val="30"/>
          <w:szCs w:val="30"/>
        </w:rPr>
        <w:t>指提名项目在推动科学技术进步，保护自然资源或生态环境，节能减排，提高国防能力，保障国家和社会安全，改善人民物质文化生活及健康水平等方面所起的作用。应简明扼要做出说明。</w:t>
      </w:r>
    </w:p>
    <w:p>
      <w:pPr>
        <w:snapToGrid w:val="0"/>
        <w:spacing w:line="520" w:lineRule="exact"/>
        <w:ind w:firstLine="602" w:firstLineChars="200"/>
        <w:rPr>
          <w:rFonts w:eastAsia="黑体"/>
          <w:b/>
          <w:sz w:val="30"/>
          <w:szCs w:val="30"/>
        </w:rPr>
      </w:pPr>
      <w:r>
        <w:rPr>
          <w:rFonts w:eastAsia="黑体"/>
          <w:b/>
          <w:sz w:val="30"/>
          <w:szCs w:val="30"/>
        </w:rPr>
        <w:t>五、主要证明目录</w:t>
      </w:r>
    </w:p>
    <w:p>
      <w:pPr>
        <w:snapToGrid w:val="0"/>
        <w:spacing w:line="520" w:lineRule="exact"/>
        <w:ind w:firstLine="602" w:firstLineChars="200"/>
        <w:rPr>
          <w:rFonts w:eastAsia="仿宋_GB2312"/>
          <w:sz w:val="30"/>
          <w:szCs w:val="30"/>
        </w:rPr>
      </w:pPr>
      <w:r>
        <w:rPr>
          <w:rFonts w:eastAsia="仿宋_GB2312"/>
          <w:b/>
          <w:sz w:val="30"/>
          <w:szCs w:val="30"/>
        </w:rPr>
        <w:t>1．应用单位目录：</w:t>
      </w:r>
      <w:r>
        <w:rPr>
          <w:rFonts w:eastAsia="仿宋_GB2312"/>
          <w:sz w:val="30"/>
          <w:szCs w:val="30"/>
        </w:rPr>
        <w:t>指为提名项目提供生产证明、效益证明、技术转让合同、使用证明等应用证明的单位目录，要逐项填写各栏目内容，对已提交应用证明的应用单位，在“提交应用证明”栏用“√”号标出。</w:t>
      </w:r>
    </w:p>
    <w:p>
      <w:pPr>
        <w:snapToGrid w:val="0"/>
        <w:spacing w:line="520" w:lineRule="exact"/>
        <w:ind w:firstLine="602" w:firstLineChars="200"/>
        <w:rPr>
          <w:rFonts w:eastAsia="仿宋_GB2312"/>
          <w:b/>
          <w:sz w:val="30"/>
          <w:szCs w:val="30"/>
        </w:rPr>
      </w:pPr>
      <w:r>
        <w:rPr>
          <w:rFonts w:eastAsia="仿宋_GB2312"/>
          <w:b/>
          <w:sz w:val="30"/>
          <w:szCs w:val="30"/>
        </w:rPr>
        <w:t>2．知识产权证明目录：</w:t>
      </w:r>
      <w:r>
        <w:rPr>
          <w:rFonts w:eastAsia="仿宋_GB2312"/>
          <w:sz w:val="30"/>
          <w:szCs w:val="30"/>
        </w:rPr>
        <w:t>指提名项目在附件中提交的已授权知识产权证明，包括：1.发明（实用新型）专利权；2.计算机软件著作权；3.集成电路布图设计权；4.植物新品种权；5.其他。国（区）别包括：中国、美国、欧洲、日本、香港、台湾、其他。</w:t>
      </w:r>
      <w:r>
        <w:rPr>
          <w:rFonts w:eastAsia="仿宋_GB2312"/>
          <w:sz w:val="30"/>
          <w:szCs w:val="30"/>
          <w:lang w:val="zh-CN"/>
        </w:rPr>
        <w:t>应将其名称、编号填入表中。</w:t>
      </w:r>
    </w:p>
    <w:p>
      <w:pPr>
        <w:snapToGrid w:val="0"/>
        <w:spacing w:line="520" w:lineRule="exact"/>
        <w:ind w:firstLine="602" w:firstLineChars="200"/>
        <w:rPr>
          <w:rFonts w:eastAsia="仿宋_GB2312"/>
          <w:sz w:val="30"/>
          <w:szCs w:val="30"/>
        </w:rPr>
      </w:pPr>
      <w:r>
        <w:rPr>
          <w:rFonts w:eastAsia="仿宋_GB2312"/>
          <w:b/>
          <w:sz w:val="30"/>
          <w:szCs w:val="30"/>
        </w:rPr>
        <w:t>3．技术评价证明及法律法规规定必须取得的行业准入证明文件目录：</w:t>
      </w:r>
      <w:r>
        <w:rPr>
          <w:rFonts w:eastAsia="仿宋_GB2312"/>
          <w:sz w:val="30"/>
          <w:szCs w:val="30"/>
        </w:rPr>
        <w:t>指提名项目在附件中提交的技术鉴定证书、验收（评价）报告、权威部门的检测证明及国家对相关行业有许可证审批要求的批准文件等证明材料的目录。</w:t>
      </w:r>
    </w:p>
    <w:p>
      <w:pPr>
        <w:pStyle w:val="4"/>
        <w:spacing w:line="520" w:lineRule="exact"/>
        <w:ind w:firstLine="610"/>
        <w:rPr>
          <w:rFonts w:ascii="Times New Roman" w:eastAsia="仿宋_GB2312"/>
          <w:b/>
          <w:color w:val="000000"/>
          <w:spacing w:val="2"/>
          <w:sz w:val="30"/>
          <w:szCs w:val="30"/>
        </w:rPr>
      </w:pPr>
      <w:r>
        <w:rPr>
          <w:rFonts w:ascii="Times New Roman" w:eastAsia="仿宋_GB2312"/>
          <w:b/>
          <w:color w:val="000000"/>
          <w:spacing w:val="2"/>
          <w:sz w:val="30"/>
          <w:szCs w:val="30"/>
        </w:rPr>
        <w:t>知识产权权属人均不是项目主要完成人的材料，不得列入本表。</w:t>
      </w:r>
    </w:p>
    <w:p>
      <w:pPr>
        <w:snapToGrid w:val="0"/>
        <w:spacing w:line="520" w:lineRule="exact"/>
        <w:ind w:firstLine="602" w:firstLineChars="200"/>
        <w:rPr>
          <w:rFonts w:eastAsia="黑体"/>
          <w:b/>
          <w:sz w:val="30"/>
          <w:szCs w:val="30"/>
        </w:rPr>
      </w:pPr>
      <w:r>
        <w:rPr>
          <w:rFonts w:eastAsia="黑体"/>
          <w:b/>
          <w:sz w:val="30"/>
          <w:szCs w:val="30"/>
        </w:rPr>
        <w:t>六、本项目曾获科技奖励情况</w:t>
      </w:r>
    </w:p>
    <w:p>
      <w:pPr>
        <w:snapToGrid w:val="0"/>
        <w:spacing w:line="520" w:lineRule="exact"/>
        <w:ind w:firstLine="600" w:firstLineChars="200"/>
        <w:rPr>
          <w:rFonts w:eastAsia="仿宋_GB2312"/>
          <w:sz w:val="30"/>
          <w:szCs w:val="30"/>
        </w:rPr>
      </w:pPr>
      <w:r>
        <w:rPr>
          <w:rFonts w:eastAsia="仿宋_GB2312"/>
          <w:sz w:val="30"/>
          <w:szCs w:val="30"/>
        </w:rPr>
        <w:t>应填写已获得国务院，省、自治区、直辖市政府，国家部委有关部门，经</w:t>
      </w:r>
      <w:r>
        <w:rPr>
          <w:rFonts w:eastAsia="仿宋_GB2312"/>
          <w:sz w:val="30"/>
          <w:szCs w:val="30"/>
          <w:lang w:val="zh-CN"/>
        </w:rPr>
        <w:t>省部级以上科技部门批准</w:t>
      </w:r>
      <w:r>
        <w:rPr>
          <w:rFonts w:eastAsia="仿宋_GB2312"/>
          <w:sz w:val="30"/>
          <w:szCs w:val="30"/>
        </w:rPr>
        <w:t>的社会力量设立的科技奖励及国际组织和外国政府授予的科技奖励情况，不得瞒报漏报。</w:t>
      </w:r>
    </w:p>
    <w:p>
      <w:pPr>
        <w:snapToGrid w:val="0"/>
        <w:spacing w:line="520" w:lineRule="exact"/>
        <w:ind w:firstLine="602" w:firstLineChars="200"/>
        <w:rPr>
          <w:rFonts w:eastAsia="黑体"/>
          <w:b/>
          <w:sz w:val="30"/>
          <w:szCs w:val="30"/>
        </w:rPr>
      </w:pPr>
      <w:r>
        <w:rPr>
          <w:rFonts w:eastAsia="黑体"/>
          <w:b/>
          <w:sz w:val="30"/>
          <w:szCs w:val="30"/>
        </w:rPr>
        <w:t>七、候选人情况表</w:t>
      </w:r>
    </w:p>
    <w:p>
      <w:pPr>
        <w:adjustRightInd w:val="0"/>
        <w:snapToGrid w:val="0"/>
        <w:spacing w:line="520" w:lineRule="exact"/>
        <w:ind w:firstLine="600" w:firstLineChars="200"/>
        <w:rPr>
          <w:rFonts w:eastAsia="仿宋_GB2312"/>
          <w:sz w:val="30"/>
          <w:szCs w:val="30"/>
        </w:rPr>
      </w:pPr>
      <w:r>
        <w:rPr>
          <w:rFonts w:eastAsia="仿宋_GB2312"/>
          <w:sz w:val="30"/>
          <w:szCs w:val="30"/>
        </w:rPr>
        <w:t>是评价候选人是否具备获奖条件的重要依据，要逐项填写。“工作单位”一栏根据人事关系填写完成人现工作的具有独立法人资格的单位，单位名称需与单位公章一致，不得使用单位简称或非法人单位名称。</w:t>
      </w:r>
    </w:p>
    <w:p>
      <w:pPr>
        <w:autoSpaceDE w:val="0"/>
        <w:autoSpaceDN w:val="0"/>
        <w:adjustRightInd w:val="0"/>
        <w:spacing w:line="520" w:lineRule="exact"/>
        <w:ind w:firstLine="600" w:firstLineChars="200"/>
        <w:rPr>
          <w:rFonts w:eastAsia="仿宋_GB2312"/>
          <w:sz w:val="30"/>
          <w:szCs w:val="30"/>
        </w:rPr>
      </w:pPr>
      <w:r>
        <w:rPr>
          <w:rFonts w:eastAsia="仿宋_GB2312"/>
          <w:sz w:val="30"/>
          <w:szCs w:val="30"/>
        </w:rPr>
        <w:t>“对本项目技术创造性贡献”一栏，应具体写明本人对本项目技术作出的创造性贡献并注明对应“四、3.主要技术创新点”所列第几项技术创新；与他人合作完成的技术创新，要细致说明本人独立于合作者的具体贡献，以及支持本人贡献成立的证明材料在附件中的编号。候选人在认真阅读声明内容后签名，并加盖单位公章。</w:t>
      </w:r>
    </w:p>
    <w:p>
      <w:pPr>
        <w:snapToGrid w:val="0"/>
        <w:spacing w:line="520" w:lineRule="exact"/>
        <w:ind w:firstLine="602" w:firstLineChars="200"/>
        <w:rPr>
          <w:rFonts w:eastAsia="黑体"/>
          <w:b/>
          <w:sz w:val="30"/>
          <w:szCs w:val="30"/>
        </w:rPr>
      </w:pPr>
      <w:r>
        <w:rPr>
          <w:rFonts w:eastAsia="黑体"/>
          <w:b/>
          <w:sz w:val="30"/>
          <w:szCs w:val="30"/>
        </w:rPr>
        <w:t>八、候选单位情况表</w:t>
      </w:r>
    </w:p>
    <w:p>
      <w:pPr>
        <w:snapToGrid w:val="0"/>
        <w:spacing w:line="520" w:lineRule="exact"/>
        <w:ind w:firstLine="600" w:firstLineChars="200"/>
        <w:rPr>
          <w:rFonts w:eastAsia="仿宋_GB2312"/>
          <w:sz w:val="30"/>
          <w:szCs w:val="30"/>
        </w:rPr>
      </w:pPr>
      <w:r>
        <w:rPr>
          <w:rFonts w:eastAsia="仿宋_GB2312"/>
          <w:sz w:val="30"/>
          <w:szCs w:val="30"/>
        </w:rPr>
        <w:t>是核实提名项目所列候选单位是否具备获奖条件的重要依据，候选单位必须具有法人资格的单位，并按照贡献大小排序。</w:t>
      </w:r>
      <w:r>
        <w:rPr>
          <w:rFonts w:eastAsia="仿宋_GB2312"/>
          <w:bCs/>
          <w:sz w:val="30"/>
          <w:szCs w:val="30"/>
        </w:rPr>
        <w:t>单位名称应与公章名称完全一致，不得使用单位简称或非法人单位名称。</w:t>
      </w:r>
      <w:r>
        <w:rPr>
          <w:rFonts w:eastAsia="仿宋_GB2312"/>
          <w:sz w:val="30"/>
          <w:szCs w:val="30"/>
        </w:rPr>
        <w:t>在“对本项目科技创新和应用推广的贡献”一栏中，如实地写明本单位对提名项目做出的主要贡献，不超过500个汉字。候选单位认真阅读声明内容后，</w:t>
      </w:r>
      <w:r>
        <w:rPr>
          <w:rFonts w:eastAsia="仿宋_GB2312"/>
          <w:bCs/>
          <w:spacing w:val="2"/>
          <w:sz w:val="30"/>
          <w:szCs w:val="30"/>
        </w:rPr>
        <w:t>法人代表签名并加盖单位公章</w:t>
      </w:r>
      <w:r>
        <w:rPr>
          <w:rFonts w:eastAsia="仿宋_GB2312"/>
          <w:sz w:val="30"/>
          <w:szCs w:val="30"/>
        </w:rPr>
        <w:t>。</w:t>
      </w:r>
    </w:p>
    <w:p>
      <w:pPr>
        <w:snapToGrid w:val="0"/>
        <w:spacing w:line="520" w:lineRule="exact"/>
        <w:ind w:firstLine="600" w:firstLineChars="200"/>
        <w:rPr>
          <w:rFonts w:eastAsia="仿宋_GB2312"/>
          <w:sz w:val="30"/>
          <w:szCs w:val="30"/>
        </w:rPr>
      </w:pPr>
      <w:r>
        <w:rPr>
          <w:rFonts w:eastAsia="仿宋_GB2312"/>
          <w:sz w:val="30"/>
          <w:szCs w:val="30"/>
        </w:rPr>
        <w:t>“</w:t>
      </w:r>
      <w:r>
        <w:rPr>
          <w:rFonts w:eastAsia="仿宋_GB2312"/>
          <w:b/>
          <w:sz w:val="30"/>
          <w:szCs w:val="30"/>
        </w:rPr>
        <w:t>单位属性</w:t>
      </w:r>
      <w:r>
        <w:rPr>
          <w:rFonts w:eastAsia="仿宋_GB2312"/>
          <w:sz w:val="30"/>
          <w:szCs w:val="30"/>
        </w:rPr>
        <w:t>”分为：A.研究院所：A1.转制研究院所，A2.非转制研究院所；B.学校；C.社会团体；D.事业单位；E.国有企业；F.民营企业； G..军队; H.其他。</w:t>
      </w:r>
    </w:p>
    <w:p>
      <w:pPr>
        <w:spacing w:line="520" w:lineRule="exact"/>
        <w:ind w:firstLine="602" w:firstLineChars="200"/>
        <w:rPr>
          <w:rFonts w:eastAsia="仿宋_GB2312"/>
          <w:sz w:val="30"/>
          <w:szCs w:val="30"/>
        </w:rPr>
      </w:pPr>
      <w:r>
        <w:rPr>
          <w:rFonts w:eastAsia="仿宋_GB2312"/>
          <w:b/>
          <w:sz w:val="30"/>
          <w:szCs w:val="30"/>
        </w:rPr>
        <w:t>“统一社会信用代码”</w:t>
      </w:r>
      <w:r>
        <w:rPr>
          <w:rFonts w:eastAsia="仿宋_GB2312"/>
          <w:sz w:val="30"/>
          <w:szCs w:val="30"/>
        </w:rPr>
        <w:t>为企业单位独立法人注册号。</w:t>
      </w:r>
    </w:p>
    <w:p>
      <w:pPr>
        <w:spacing w:line="520" w:lineRule="exact"/>
        <w:ind w:firstLine="602" w:firstLineChars="200"/>
        <w:rPr>
          <w:rFonts w:eastAsia="仿宋_GB2312"/>
          <w:sz w:val="30"/>
          <w:szCs w:val="30"/>
        </w:rPr>
      </w:pPr>
      <w:r>
        <w:rPr>
          <w:rFonts w:eastAsia="仿宋_GB2312"/>
          <w:b/>
          <w:sz w:val="30"/>
          <w:szCs w:val="30"/>
        </w:rPr>
        <w:t>“组织机构代码”</w:t>
      </w:r>
      <w:r>
        <w:rPr>
          <w:rFonts w:eastAsia="仿宋_GB2312"/>
          <w:sz w:val="30"/>
          <w:szCs w:val="30"/>
        </w:rPr>
        <w:t>为事业单位独立法人组织机构代码。</w:t>
      </w:r>
    </w:p>
    <w:p>
      <w:pPr>
        <w:snapToGrid w:val="0"/>
        <w:spacing w:line="520" w:lineRule="exact"/>
        <w:ind w:firstLine="602" w:firstLineChars="200"/>
        <w:rPr>
          <w:rFonts w:eastAsia="黑体"/>
          <w:b/>
          <w:sz w:val="30"/>
          <w:szCs w:val="30"/>
        </w:rPr>
      </w:pPr>
      <w:r>
        <w:rPr>
          <w:rFonts w:eastAsia="黑体"/>
          <w:b/>
          <w:sz w:val="30"/>
          <w:szCs w:val="30"/>
        </w:rPr>
        <w:t>九、候选人及候选单位合作关系</w:t>
      </w:r>
    </w:p>
    <w:p>
      <w:pPr>
        <w:spacing w:line="520" w:lineRule="exact"/>
        <w:ind w:firstLine="602" w:firstLineChars="200"/>
        <w:rPr>
          <w:rFonts w:eastAsia="仿宋_GB2312"/>
          <w:sz w:val="30"/>
          <w:szCs w:val="30"/>
        </w:rPr>
      </w:pPr>
      <w:r>
        <w:rPr>
          <w:rFonts w:eastAsia="仿宋_GB2312"/>
          <w:b/>
          <w:bCs/>
          <w:sz w:val="30"/>
          <w:szCs w:val="30"/>
        </w:rPr>
        <w:t>1．候选人及候选单位合作关系说明：</w:t>
      </w:r>
      <w:r>
        <w:rPr>
          <w:rFonts w:eastAsia="仿宋_GB2312"/>
          <w:sz w:val="30"/>
          <w:szCs w:val="30"/>
        </w:rPr>
        <w:t>应以第一候选人角度，介绍项目候选人和候选单位之间的合作经历或合作关系，不局限于第一候选人（单位）与其他候选人（单位）的合作，也可以包括其他候选人（单位）之间的合作。</w:t>
      </w:r>
    </w:p>
    <w:p>
      <w:pPr>
        <w:spacing w:line="520" w:lineRule="exact"/>
        <w:ind w:firstLine="602" w:firstLineChars="200"/>
        <w:rPr>
          <w:rFonts w:eastAsia="仿宋_GB2312"/>
          <w:sz w:val="30"/>
          <w:szCs w:val="30"/>
        </w:rPr>
      </w:pPr>
      <w:r>
        <w:rPr>
          <w:rFonts w:eastAsia="仿宋_GB2312"/>
          <w:b/>
          <w:bCs/>
          <w:sz w:val="30"/>
          <w:szCs w:val="30"/>
        </w:rPr>
        <w:t>2．候选人及候选单位合作关系情况汇总表：</w:t>
      </w:r>
      <w:r>
        <w:rPr>
          <w:rFonts w:eastAsia="仿宋_GB2312"/>
          <w:sz w:val="30"/>
          <w:szCs w:val="30"/>
        </w:rPr>
        <w:t>即“候选人及候选单位合作关系说明”有关内容列表化，每行填写一项合作内容。其中：</w:t>
      </w:r>
    </w:p>
    <w:p>
      <w:pPr>
        <w:spacing w:line="520" w:lineRule="exact"/>
        <w:ind w:firstLine="600" w:firstLineChars="200"/>
        <w:rPr>
          <w:rFonts w:eastAsia="仿宋_GB2312"/>
          <w:sz w:val="30"/>
          <w:szCs w:val="30"/>
        </w:rPr>
      </w:pPr>
      <w:r>
        <w:rPr>
          <w:rFonts w:eastAsia="仿宋_GB2312"/>
          <w:sz w:val="30"/>
          <w:szCs w:val="30"/>
        </w:rPr>
        <w:t>合作方式包括但不限于专著合著、论文合著、共同立项、共同知识产权、共同参与制订标准规范和产业合作等。</w:t>
      </w:r>
    </w:p>
    <w:p>
      <w:pPr>
        <w:spacing w:line="520" w:lineRule="exact"/>
        <w:ind w:firstLine="600" w:firstLineChars="200"/>
        <w:rPr>
          <w:rFonts w:eastAsia="仿宋_GB2312"/>
          <w:sz w:val="30"/>
          <w:szCs w:val="30"/>
        </w:rPr>
      </w:pPr>
      <w:r>
        <w:rPr>
          <w:rFonts w:eastAsia="仿宋_GB2312"/>
          <w:sz w:val="30"/>
          <w:szCs w:val="30"/>
        </w:rPr>
        <w:t>合作者填写此项合作内容中涉及的候选人（单位）。</w:t>
      </w:r>
    </w:p>
    <w:p>
      <w:pPr>
        <w:spacing w:line="520" w:lineRule="exact"/>
        <w:ind w:firstLine="600" w:firstLineChars="200"/>
        <w:rPr>
          <w:rFonts w:eastAsia="仿宋_GB2312"/>
          <w:sz w:val="30"/>
          <w:szCs w:val="30"/>
        </w:rPr>
      </w:pPr>
      <w:r>
        <w:rPr>
          <w:rFonts w:eastAsia="仿宋_GB2312"/>
          <w:sz w:val="30"/>
          <w:szCs w:val="30"/>
        </w:rPr>
        <w:t>合作时间根据实际情况填写，不限于本项目的起止时间。</w:t>
      </w:r>
    </w:p>
    <w:p>
      <w:pPr>
        <w:spacing w:line="520" w:lineRule="exact"/>
        <w:ind w:firstLine="600" w:firstLineChars="200"/>
        <w:rPr>
          <w:rFonts w:eastAsia="仿宋_GB2312"/>
          <w:sz w:val="30"/>
          <w:szCs w:val="30"/>
        </w:rPr>
      </w:pPr>
      <w:r>
        <w:rPr>
          <w:rFonts w:eastAsia="仿宋_GB2312"/>
          <w:sz w:val="30"/>
          <w:szCs w:val="30"/>
        </w:rPr>
        <w:t>合作成果包括但不限于专著名称、论文名称、发明专利名称、合同名称等，可与主要知识产权、应用情况等佐证材料相同。</w:t>
      </w:r>
    </w:p>
    <w:p>
      <w:pPr>
        <w:spacing w:line="520" w:lineRule="exact"/>
        <w:ind w:firstLine="600" w:firstLineChars="200"/>
        <w:rPr>
          <w:rFonts w:eastAsia="仿宋_GB2312"/>
          <w:sz w:val="30"/>
          <w:szCs w:val="30"/>
        </w:rPr>
      </w:pPr>
      <w:r>
        <w:rPr>
          <w:rFonts w:eastAsia="仿宋_GB2312"/>
          <w:sz w:val="30"/>
          <w:szCs w:val="30"/>
        </w:rPr>
        <w:t>证明材料填写在提名书电子版附件中的编号。</w:t>
      </w:r>
    </w:p>
    <w:p>
      <w:pPr>
        <w:snapToGrid w:val="0"/>
        <w:spacing w:line="520" w:lineRule="exact"/>
        <w:ind w:firstLine="602" w:firstLineChars="200"/>
        <w:rPr>
          <w:rFonts w:eastAsia="黑体"/>
          <w:b/>
          <w:sz w:val="30"/>
          <w:szCs w:val="30"/>
        </w:rPr>
      </w:pPr>
      <w:r>
        <w:rPr>
          <w:rFonts w:eastAsia="黑体"/>
          <w:b/>
          <w:sz w:val="30"/>
          <w:szCs w:val="30"/>
        </w:rPr>
        <w:t>十、</w:t>
      </w:r>
      <w:r>
        <w:rPr>
          <w:rFonts w:eastAsia="黑体"/>
          <w:b/>
          <w:sz w:val="30"/>
          <w:szCs w:val="30"/>
          <w:lang w:val="zh-CN"/>
        </w:rPr>
        <w:t>附件</w:t>
      </w:r>
    </w:p>
    <w:p>
      <w:pPr>
        <w:autoSpaceDE w:val="0"/>
        <w:autoSpaceDN w:val="0"/>
        <w:adjustRightInd w:val="0"/>
        <w:spacing w:line="520" w:lineRule="exact"/>
        <w:ind w:firstLine="600" w:firstLineChars="200"/>
        <w:rPr>
          <w:rFonts w:eastAsia="仿宋_GB2312"/>
          <w:sz w:val="30"/>
          <w:szCs w:val="30"/>
          <w:lang w:val="zh-CN"/>
        </w:rPr>
      </w:pPr>
      <w:r>
        <w:rPr>
          <w:rFonts w:eastAsia="仿宋_GB2312"/>
          <w:sz w:val="30"/>
          <w:szCs w:val="30"/>
          <w:lang w:val="zh-CN"/>
        </w:rPr>
        <w:t>《附件》包括电子版附件和书面附件，具体附件内容如下：</w:t>
      </w:r>
    </w:p>
    <w:p>
      <w:pPr>
        <w:autoSpaceDE w:val="0"/>
        <w:autoSpaceDN w:val="0"/>
        <w:adjustRightInd w:val="0"/>
        <w:spacing w:line="520" w:lineRule="exact"/>
        <w:ind w:firstLine="602" w:firstLineChars="200"/>
        <w:rPr>
          <w:rFonts w:eastAsia="仿宋_GB2312"/>
          <w:sz w:val="30"/>
          <w:szCs w:val="30"/>
          <w:lang w:val="zh-CN"/>
        </w:rPr>
      </w:pPr>
      <w:r>
        <w:rPr>
          <w:rFonts w:eastAsia="仿宋_GB2312"/>
          <w:b/>
          <w:sz w:val="30"/>
          <w:szCs w:val="30"/>
          <w:lang w:val="zh-CN"/>
        </w:rPr>
        <w:t>1．电子版附件：</w:t>
      </w:r>
      <w:r>
        <w:rPr>
          <w:rFonts w:eastAsia="仿宋_GB2312"/>
          <w:sz w:val="30"/>
          <w:szCs w:val="30"/>
          <w:lang w:val="zh-CN"/>
        </w:rPr>
        <w:t>是网络评审的必备附件材料，电子附件指每个项目从书面附件中精选出的有代表性、典型性的内容，电子版附件应采用JPG格式文件，总数不超过30个，PDF文档1个，放核心技术创新内容，按要求上传至指定网页，写明附件名称，并依据以下顺序排列：</w:t>
      </w:r>
    </w:p>
    <w:p>
      <w:pPr>
        <w:autoSpaceDE w:val="0"/>
        <w:autoSpaceDN w:val="0"/>
        <w:adjustRightInd w:val="0"/>
        <w:spacing w:line="520" w:lineRule="exact"/>
        <w:ind w:firstLine="602" w:firstLineChars="200"/>
        <w:rPr>
          <w:rFonts w:eastAsia="仿宋_GB2312"/>
          <w:sz w:val="30"/>
          <w:szCs w:val="30"/>
          <w:lang w:val="zh-CN"/>
        </w:rPr>
      </w:pPr>
      <w:r>
        <w:rPr>
          <w:rFonts w:eastAsia="仿宋_GB2312"/>
          <w:b/>
          <w:bCs/>
          <w:sz w:val="30"/>
          <w:szCs w:val="30"/>
          <w:lang w:val="zh-CN"/>
        </w:rPr>
        <w:t>（1）</w:t>
      </w:r>
      <w:r>
        <w:rPr>
          <w:rFonts w:eastAsia="仿宋_GB2312"/>
          <w:b/>
          <w:sz w:val="30"/>
          <w:szCs w:val="30"/>
          <w:lang w:val="zh-CN"/>
        </w:rPr>
        <w:t>知识产权证明</w:t>
      </w:r>
      <w:r>
        <w:rPr>
          <w:rFonts w:eastAsia="仿宋_GB2312"/>
          <w:sz w:val="30"/>
          <w:szCs w:val="30"/>
          <w:lang w:val="zh-CN"/>
        </w:rPr>
        <w:t>：指项目该项目创新点已授权的知识产权证明，包括发明专利权、计算机软件著作权、集成电路布图设计权、植物新品种权的授权证书和权利要求说明书等；对于专利法中规定不授予专利权的公益类成果需提交指定单位规范的查新报告或者相应的知识产权证明。1项权利做1个JPG格式文件。</w:t>
      </w:r>
    </w:p>
    <w:p>
      <w:pPr>
        <w:snapToGrid w:val="0"/>
        <w:spacing w:line="520" w:lineRule="exact"/>
        <w:ind w:firstLine="602" w:firstLineChars="200"/>
        <w:rPr>
          <w:rFonts w:eastAsia="仿宋_GB2312"/>
          <w:sz w:val="30"/>
          <w:szCs w:val="30"/>
          <w:lang w:val="zh-CN"/>
        </w:rPr>
      </w:pPr>
      <w:r>
        <w:rPr>
          <w:rFonts w:eastAsia="仿宋_GB2312"/>
          <w:b/>
          <w:bCs/>
          <w:sz w:val="30"/>
          <w:szCs w:val="30"/>
          <w:lang w:val="zh-CN"/>
        </w:rPr>
        <w:t>（2）</w:t>
      </w:r>
      <w:r>
        <w:rPr>
          <w:rFonts w:eastAsia="仿宋_GB2312"/>
          <w:b/>
          <w:sz w:val="30"/>
          <w:szCs w:val="30"/>
          <w:lang w:val="zh-CN"/>
        </w:rPr>
        <w:t>评价证明及法律法规规定必须取得的行业准入证明文件</w:t>
      </w:r>
      <w:r>
        <w:rPr>
          <w:rFonts w:eastAsia="仿宋_GB2312"/>
          <w:sz w:val="30"/>
          <w:szCs w:val="30"/>
          <w:lang w:val="zh-CN"/>
        </w:rPr>
        <w:t>：指提名项目在附件中提交的技术鉴定证书、项目</w:t>
      </w:r>
      <w:r>
        <w:rPr>
          <w:rFonts w:eastAsia="仿宋_GB2312"/>
          <w:sz w:val="30"/>
          <w:szCs w:val="30"/>
        </w:rPr>
        <w:t>验收（评价）报告的验收（评价）意见及其委员名单、</w:t>
      </w:r>
      <w:r>
        <w:rPr>
          <w:rFonts w:eastAsia="仿宋_GB2312"/>
          <w:sz w:val="30"/>
          <w:szCs w:val="30"/>
          <w:lang w:val="zh-CN"/>
        </w:rPr>
        <w:t>权威部门的检测证明及国家对相关行业有许可证审批要求的批准文件等证明材料。对于提名项目涉及有许可证审批要求的，如：新药、医疗器械、动植物新品种、农药、化肥、兽药、食品、通信设备、压力容器、标准等项目，必须提交相应的行业准入批准证明材料，否则不提交评审。</w:t>
      </w:r>
    </w:p>
    <w:p>
      <w:pPr>
        <w:snapToGrid w:val="0"/>
        <w:spacing w:line="520" w:lineRule="exact"/>
        <w:ind w:firstLine="602" w:firstLineChars="200"/>
        <w:rPr>
          <w:rFonts w:eastAsia="仿宋_GB2312"/>
          <w:sz w:val="30"/>
          <w:szCs w:val="30"/>
          <w:lang w:val="zh-CN"/>
        </w:rPr>
      </w:pPr>
      <w:r>
        <w:rPr>
          <w:rFonts w:eastAsia="仿宋_GB2312"/>
          <w:b/>
          <w:bCs/>
          <w:sz w:val="30"/>
          <w:szCs w:val="30"/>
          <w:lang w:val="zh-CN"/>
        </w:rPr>
        <w:t>（3）</w:t>
      </w:r>
      <w:r>
        <w:rPr>
          <w:rFonts w:eastAsia="仿宋_GB2312"/>
          <w:b/>
          <w:sz w:val="30"/>
          <w:szCs w:val="30"/>
          <w:lang w:val="zh-CN"/>
        </w:rPr>
        <w:t>应用证明</w:t>
      </w:r>
      <w:r>
        <w:rPr>
          <w:rFonts w:eastAsia="仿宋_GB2312"/>
          <w:sz w:val="30"/>
          <w:szCs w:val="30"/>
          <w:lang w:val="zh-CN"/>
        </w:rPr>
        <w:t>：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并应由出具应用证明的单位加盖公章。经济效益证明材料，是指提名项目实施过程直接产生的效益凭证、票据证明等。例如税票，税务部门的缴税证明、用户意见、应用单位证明。</w:t>
      </w:r>
    </w:p>
    <w:p>
      <w:pPr>
        <w:autoSpaceDE w:val="0"/>
        <w:autoSpaceDN w:val="0"/>
        <w:adjustRightInd w:val="0"/>
        <w:spacing w:line="520" w:lineRule="exact"/>
        <w:ind w:firstLine="602" w:firstLineChars="200"/>
        <w:rPr>
          <w:rFonts w:eastAsia="仿宋_GB2312"/>
          <w:sz w:val="30"/>
          <w:szCs w:val="30"/>
          <w:lang w:val="zh-CN"/>
        </w:rPr>
      </w:pPr>
      <w:r>
        <w:rPr>
          <w:rFonts w:eastAsia="仿宋_GB2312"/>
          <w:b/>
          <w:bCs/>
          <w:sz w:val="30"/>
          <w:szCs w:val="30"/>
          <w:lang w:val="zh-CN"/>
        </w:rPr>
        <w:t>（4）</w:t>
      </w:r>
      <w:r>
        <w:rPr>
          <w:rFonts w:eastAsia="仿宋_GB2312"/>
          <w:b/>
          <w:sz w:val="30"/>
          <w:szCs w:val="30"/>
          <w:lang w:val="zh-CN"/>
        </w:rPr>
        <w:t>其它证明</w:t>
      </w:r>
      <w:r>
        <w:rPr>
          <w:rFonts w:eastAsia="仿宋_GB2312"/>
          <w:sz w:val="30"/>
          <w:szCs w:val="30"/>
          <w:lang w:val="zh-CN"/>
        </w:rPr>
        <w:t>：指支持项目科技创新、候选人贡献</w:t>
      </w:r>
      <w:r>
        <w:rPr>
          <w:rFonts w:eastAsia="仿宋_GB2312"/>
          <w:sz w:val="30"/>
          <w:szCs w:val="30"/>
        </w:rPr>
        <w:t>和合作关系</w:t>
      </w:r>
      <w:r>
        <w:rPr>
          <w:rFonts w:eastAsia="仿宋_GB2312"/>
          <w:sz w:val="30"/>
          <w:szCs w:val="30"/>
          <w:lang w:val="zh-CN"/>
        </w:rPr>
        <w:t>的其他相关证明，如：</w:t>
      </w:r>
      <w:r>
        <w:rPr>
          <w:rFonts w:eastAsia="仿宋_GB2312"/>
          <w:sz w:val="30"/>
          <w:szCs w:val="30"/>
        </w:rPr>
        <w:t>计划、基金的结题或验收证明、</w:t>
      </w:r>
      <w:r>
        <w:rPr>
          <w:rFonts w:eastAsia="仿宋_GB2312"/>
          <w:sz w:val="30"/>
          <w:szCs w:val="30"/>
          <w:lang w:val="zh-CN"/>
        </w:rPr>
        <w:t>论文首页扫描件、专著提交首页、版权页扫描件及科技项目（成果）</w:t>
      </w:r>
      <w:r>
        <w:rPr>
          <w:rFonts w:eastAsia="仿宋_GB2312"/>
          <w:sz w:val="30"/>
          <w:szCs w:val="30"/>
        </w:rPr>
        <w:t>验收（评价）证书中的完成人员名单</w:t>
      </w:r>
      <w:r>
        <w:rPr>
          <w:rFonts w:eastAsia="仿宋_GB2312"/>
          <w:sz w:val="30"/>
          <w:szCs w:val="30"/>
          <w:lang w:val="zh-CN"/>
        </w:rPr>
        <w:t>等，</w:t>
      </w:r>
      <w:r>
        <w:rPr>
          <w:rFonts w:eastAsia="仿宋_GB2312"/>
          <w:color w:val="000000"/>
          <w:sz w:val="30"/>
          <w:szCs w:val="30"/>
        </w:rPr>
        <w:t>以及知情同意书等相关证明。</w:t>
      </w:r>
    </w:p>
    <w:p>
      <w:pPr>
        <w:autoSpaceDE w:val="0"/>
        <w:autoSpaceDN w:val="0"/>
        <w:adjustRightInd w:val="0"/>
        <w:spacing w:line="520" w:lineRule="exact"/>
        <w:ind w:firstLine="600" w:firstLineChars="200"/>
        <w:rPr>
          <w:rFonts w:eastAsia="仿宋_GB2312"/>
          <w:sz w:val="30"/>
          <w:szCs w:val="30"/>
          <w:lang w:val="zh-CN"/>
        </w:rPr>
      </w:pPr>
      <w:r>
        <w:rPr>
          <w:rFonts w:eastAsia="仿宋_GB2312"/>
          <w:sz w:val="30"/>
          <w:szCs w:val="30"/>
          <w:lang w:val="zh-CN"/>
        </w:rPr>
        <w:t>以上文件以扫描方式录入提名系统，每个JPG格式文件小于300K；PDF文档文件小于2M，放1项核心技术创新内容，包括科技成果鉴定（评价）证书中的专家意见、专家名单，或者发明专利的权利要求书和专利说明书。</w:t>
      </w:r>
    </w:p>
    <w:p>
      <w:pPr>
        <w:autoSpaceDE w:val="0"/>
        <w:autoSpaceDN w:val="0"/>
        <w:adjustRightInd w:val="0"/>
        <w:spacing w:line="520" w:lineRule="exact"/>
        <w:ind w:firstLine="602" w:firstLineChars="200"/>
        <w:rPr>
          <w:rFonts w:eastAsia="仿宋_GB2312"/>
          <w:sz w:val="30"/>
          <w:szCs w:val="30"/>
          <w:lang w:val="zh-CN"/>
        </w:rPr>
        <w:sectPr>
          <w:footerReference r:id="rId6" w:type="default"/>
          <w:footerReference r:id="rId7" w:type="even"/>
          <w:pgSz w:w="11906" w:h="16838"/>
          <w:pgMar w:top="1843" w:right="1559" w:bottom="1843" w:left="1559" w:header="851" w:footer="1020" w:gutter="0"/>
          <w:pgNumType w:start="1"/>
          <w:cols w:space="0" w:num="1"/>
          <w:docGrid w:linePitch="312" w:charSpace="0"/>
        </w:sectPr>
      </w:pPr>
      <w:r>
        <w:rPr>
          <w:rFonts w:eastAsia="仿宋_GB2312"/>
          <w:b/>
          <w:sz w:val="30"/>
          <w:szCs w:val="30"/>
          <w:lang w:val="zh-CN"/>
        </w:rPr>
        <w:t>2．书面附件：</w:t>
      </w:r>
      <w:r>
        <w:rPr>
          <w:rFonts w:eastAsia="仿宋_GB2312"/>
          <w:sz w:val="30"/>
          <w:szCs w:val="30"/>
          <w:lang w:val="zh-CN"/>
        </w:rPr>
        <w:t>是项目存档的必备材料，应包含电子版附件内容，并按以上顺序装订。</w:t>
      </w:r>
    </w:p>
    <w:p>
      <w:pPr>
        <w:spacing w:line="520" w:lineRule="exact"/>
        <w:jc w:val="center"/>
        <w:rPr>
          <w:b/>
          <w:sz w:val="36"/>
          <w:szCs w:val="36"/>
        </w:rPr>
      </w:pPr>
    </w:p>
    <w:p>
      <w:pPr>
        <w:spacing w:line="520" w:lineRule="exact"/>
        <w:jc w:val="center"/>
        <w:rPr>
          <w:b/>
          <w:sz w:val="36"/>
          <w:szCs w:val="36"/>
        </w:rPr>
      </w:pPr>
      <w:r>
        <w:rPr>
          <w:b/>
          <w:sz w:val="36"/>
          <w:szCs w:val="36"/>
        </w:rPr>
        <w:t>江西省科学技术进步奖形式审查要点</w:t>
      </w:r>
    </w:p>
    <w:p>
      <w:pPr>
        <w:spacing w:line="520" w:lineRule="exact"/>
        <w:jc w:val="center"/>
        <w:rPr>
          <w:b/>
          <w:sz w:val="36"/>
          <w:szCs w:val="36"/>
        </w:rPr>
      </w:pP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一、提名书不得出现涉密内容；</w:t>
      </w:r>
    </w:p>
    <w:p>
      <w:pPr>
        <w:spacing w:line="480" w:lineRule="exact"/>
        <w:ind w:firstLine="600" w:firstLineChars="200"/>
        <w:rPr>
          <w:rFonts w:eastAsia="仿宋_GB2312"/>
          <w:sz w:val="30"/>
          <w:szCs w:val="30"/>
        </w:rPr>
      </w:pPr>
      <w:r>
        <w:rPr>
          <w:rFonts w:eastAsia="仿宋_GB2312"/>
          <w:sz w:val="30"/>
          <w:szCs w:val="30"/>
        </w:rPr>
        <w:t>二、提名者应按规定填写提名意见和签章；</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三、提名项目的第一完成人原则上应为在江西省工作的个人，第一完成单位必须是在江西省内设立的法人单位；</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四、候选单位应具备独立法人资格的；</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五、所有候选人及候选单位均对项目有实质性贡献；</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六、候选人之间、候选单位之间在项目实施期间应有实质性合作关系；</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七、所列主要创新内容（含专利、论文等）应未在省级及以上政府科学技术奖获奖项目和本年度其他提名项目中使用；</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八、项目整体技术应用满两年（即20</w:t>
      </w:r>
      <w:r>
        <w:rPr>
          <w:rFonts w:hint="eastAsia" w:ascii="Times New Roman" w:eastAsia="仿宋_GB2312"/>
          <w:sz w:val="30"/>
          <w:szCs w:val="30"/>
          <w:lang w:val="en-US" w:eastAsia="zh-CN"/>
        </w:rPr>
        <w:t>20</w:t>
      </w:r>
      <w:r>
        <w:rPr>
          <w:rFonts w:ascii="Times New Roman" w:eastAsia="仿宋_GB2312"/>
          <w:sz w:val="30"/>
          <w:szCs w:val="30"/>
        </w:rPr>
        <w:t>年12月31日前应用）；</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九、项目应在本省</w:t>
      </w:r>
      <w:r>
        <w:rPr>
          <w:rFonts w:ascii="Times New Roman" w:eastAsia="仿宋_GB2312"/>
          <w:kern w:val="0"/>
          <w:sz w:val="30"/>
          <w:szCs w:val="30"/>
        </w:rPr>
        <w:t>产生显著经济效益、社会效益、生态环境效益的；</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十、作为项目支撑所列的计划、基金等必须是已经验收或结题的，并应在附件中上传结题或验收证明；</w:t>
      </w:r>
    </w:p>
    <w:p>
      <w:pPr>
        <w:spacing w:line="480" w:lineRule="exact"/>
        <w:ind w:firstLine="600" w:firstLineChars="200"/>
        <w:rPr>
          <w:rFonts w:eastAsia="仿宋_GB2312"/>
          <w:sz w:val="30"/>
          <w:szCs w:val="30"/>
        </w:rPr>
      </w:pPr>
      <w:r>
        <w:rPr>
          <w:rFonts w:eastAsia="仿宋_GB2312"/>
          <w:sz w:val="30"/>
          <w:szCs w:val="30"/>
        </w:rPr>
        <w:t>十一、提交的知识产权证明材料应与项目有关；</w:t>
      </w:r>
    </w:p>
    <w:p>
      <w:pPr>
        <w:spacing w:line="480" w:lineRule="exact"/>
        <w:ind w:firstLine="600" w:firstLineChars="200"/>
        <w:rPr>
          <w:rFonts w:eastAsia="仿宋_GB2312"/>
          <w:sz w:val="30"/>
          <w:szCs w:val="30"/>
        </w:rPr>
      </w:pPr>
      <w:r>
        <w:rPr>
          <w:rFonts w:eastAsia="仿宋_GB2312"/>
          <w:sz w:val="30"/>
          <w:szCs w:val="30"/>
        </w:rPr>
        <w:t>十二、不得提交有异议的科技成果；</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十三、2020、2021年度获奖项目第一完成人不得作为本项目完成人；</w:t>
      </w:r>
    </w:p>
    <w:p>
      <w:pPr>
        <w:spacing w:line="480" w:lineRule="exact"/>
        <w:ind w:firstLine="600" w:firstLineChars="200"/>
        <w:rPr>
          <w:rFonts w:eastAsia="仿宋_GB2312"/>
          <w:sz w:val="30"/>
          <w:szCs w:val="30"/>
        </w:rPr>
      </w:pPr>
      <w:r>
        <w:rPr>
          <w:rFonts w:eastAsia="仿宋_GB2312"/>
          <w:sz w:val="30"/>
          <w:szCs w:val="30"/>
        </w:rPr>
        <w:t>十四、参加过上年度省科技奖励评审的项目不得申报本年度省科技奖；</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十五、按要求签名盖章，所盖公章应与单位名称一致；</w:t>
      </w:r>
    </w:p>
    <w:p>
      <w:pPr>
        <w:pStyle w:val="4"/>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十六、必备附件按要求提交完整；</w:t>
      </w:r>
    </w:p>
    <w:p>
      <w:pPr>
        <w:spacing w:line="480" w:lineRule="exact"/>
        <w:ind w:firstLine="600" w:firstLineChars="200"/>
        <w:rPr>
          <w:rFonts w:eastAsia="仿宋_GB2312"/>
          <w:sz w:val="30"/>
          <w:szCs w:val="30"/>
        </w:rPr>
      </w:pPr>
      <w:r>
        <w:rPr>
          <w:rFonts w:eastAsia="仿宋_GB2312"/>
          <w:sz w:val="30"/>
          <w:szCs w:val="30"/>
        </w:rPr>
        <w:t>十七、电子版提名材料应与书面提名材料一致；</w:t>
      </w:r>
    </w:p>
    <w:p>
      <w:pPr>
        <w:spacing w:line="480" w:lineRule="exact"/>
        <w:ind w:firstLine="600" w:firstLineChars="200"/>
        <w:rPr>
          <w:rFonts w:eastAsia="仿宋_GB2312"/>
          <w:sz w:val="30"/>
          <w:szCs w:val="30"/>
        </w:rPr>
      </w:pPr>
      <w:r>
        <w:rPr>
          <w:rFonts w:eastAsia="仿宋_GB2312"/>
          <w:sz w:val="30"/>
          <w:szCs w:val="30"/>
        </w:rPr>
        <w:t>十八、其他提名工作通知要求的情况。</w:t>
      </w:r>
    </w:p>
    <w:p>
      <w:pPr>
        <w:pStyle w:val="4"/>
        <w:adjustRightInd w:val="0"/>
        <w:snapToGrid w:val="0"/>
        <w:spacing w:line="480" w:lineRule="exact"/>
        <w:ind w:firstLine="600"/>
        <w:rPr>
          <w:rFonts w:ascii="Times New Roman" w:eastAsia="仿宋_GB2312"/>
          <w:sz w:val="30"/>
          <w:szCs w:val="30"/>
        </w:rPr>
        <w:sectPr>
          <w:footerReference r:id="rId8" w:type="default"/>
          <w:footerReference r:id="rId9" w:type="even"/>
          <w:pgSz w:w="11906" w:h="16838"/>
          <w:pgMar w:top="1418" w:right="1588" w:bottom="1474" w:left="1588" w:header="851" w:footer="1021" w:gutter="0"/>
          <w:cols w:space="720" w:num="1"/>
          <w:docGrid w:linePitch="312" w:charSpace="0"/>
        </w:sectPr>
      </w:pPr>
    </w:p>
    <w:p>
      <w:pPr>
        <w:spacing w:line="500" w:lineRule="exact"/>
        <w:outlineLvl w:val="1"/>
        <w:rPr>
          <w:b/>
          <w:bCs/>
          <w:sz w:val="36"/>
          <w:szCs w:val="36"/>
        </w:rPr>
      </w:pPr>
    </w:p>
    <w:p>
      <w:pPr>
        <w:spacing w:line="500" w:lineRule="exact"/>
        <w:jc w:val="center"/>
        <w:outlineLvl w:val="1"/>
        <w:rPr>
          <w:b/>
          <w:bCs/>
          <w:sz w:val="36"/>
          <w:szCs w:val="36"/>
        </w:rPr>
      </w:pPr>
      <w:r>
        <w:rPr>
          <w:b/>
          <w:bCs/>
          <w:sz w:val="36"/>
          <w:szCs w:val="36"/>
        </w:rPr>
        <w:t>有关报告、表格参考格式</w:t>
      </w:r>
    </w:p>
    <w:p>
      <w:pPr>
        <w:tabs>
          <w:tab w:val="left" w:pos="5925"/>
        </w:tabs>
        <w:spacing w:line="460" w:lineRule="exact"/>
        <w:ind w:firstLine="643" w:firstLineChars="200"/>
        <w:jc w:val="left"/>
        <w:rPr>
          <w:rFonts w:eastAsia="楷体_GB2312"/>
          <w:b/>
          <w:kern w:val="0"/>
          <w:sz w:val="32"/>
          <w:szCs w:val="32"/>
        </w:rPr>
      </w:pPr>
    </w:p>
    <w:p>
      <w:pPr>
        <w:tabs>
          <w:tab w:val="left" w:pos="5925"/>
        </w:tabs>
        <w:spacing w:line="500" w:lineRule="exact"/>
        <w:ind w:firstLine="602" w:firstLineChars="200"/>
        <w:rPr>
          <w:rFonts w:eastAsia="仿宋_GB2312"/>
          <w:b/>
          <w:sz w:val="30"/>
          <w:szCs w:val="30"/>
        </w:rPr>
      </w:pPr>
      <w:r>
        <w:rPr>
          <w:rFonts w:eastAsia="仿宋_GB2312"/>
          <w:b/>
          <w:kern w:val="0"/>
          <w:sz w:val="30"/>
          <w:szCs w:val="30"/>
        </w:rPr>
        <w:t>1．单位提名函格式：</w:t>
      </w:r>
    </w:p>
    <w:p>
      <w:pPr>
        <w:tabs>
          <w:tab w:val="left" w:pos="8789"/>
        </w:tabs>
        <w:snapToGrid w:val="0"/>
        <w:spacing w:line="500" w:lineRule="exact"/>
        <w:ind w:firstLine="602" w:firstLineChars="200"/>
        <w:rPr>
          <w:rFonts w:eastAsia="仿宋_GB2312"/>
          <w:b/>
          <w:sz w:val="30"/>
          <w:szCs w:val="30"/>
        </w:rPr>
      </w:pPr>
    </w:p>
    <w:p>
      <w:pPr>
        <w:tabs>
          <w:tab w:val="left" w:pos="8789"/>
        </w:tabs>
        <w:snapToGrid w:val="0"/>
        <w:spacing w:line="500" w:lineRule="exact"/>
        <w:jc w:val="center"/>
        <w:rPr>
          <w:b/>
          <w:sz w:val="32"/>
          <w:szCs w:val="32"/>
        </w:rPr>
      </w:pPr>
      <w:r>
        <w:rPr>
          <w:b/>
          <w:sz w:val="32"/>
          <w:szCs w:val="32"/>
        </w:rPr>
        <w:t>关于提名</w:t>
      </w:r>
      <w:r>
        <w:rPr>
          <w:rFonts w:hint="eastAsia"/>
          <w:b/>
          <w:sz w:val="32"/>
          <w:szCs w:val="32"/>
          <w:lang w:eastAsia="zh-CN"/>
        </w:rPr>
        <w:t>2023</w:t>
      </w:r>
      <w:r>
        <w:rPr>
          <w:b/>
          <w:sz w:val="32"/>
          <w:szCs w:val="32"/>
        </w:rPr>
        <w:t>年度江西省科学技术奖候选项目的函</w:t>
      </w:r>
    </w:p>
    <w:p>
      <w:pPr>
        <w:spacing w:line="500" w:lineRule="exact"/>
        <w:ind w:firstLine="600" w:firstLineChars="200"/>
        <w:rPr>
          <w:rFonts w:eastAsia="仿宋_GB2312"/>
          <w:sz w:val="30"/>
          <w:szCs w:val="30"/>
        </w:rPr>
      </w:pPr>
    </w:p>
    <w:p>
      <w:pPr>
        <w:spacing w:line="500" w:lineRule="exact"/>
        <w:rPr>
          <w:rFonts w:eastAsia="仿宋_GB2312"/>
          <w:sz w:val="30"/>
          <w:szCs w:val="30"/>
        </w:rPr>
      </w:pPr>
      <w:r>
        <w:rPr>
          <w:rFonts w:eastAsia="仿宋_GB2312"/>
          <w:sz w:val="30"/>
          <w:szCs w:val="30"/>
        </w:rPr>
        <w:t>江西省科学技术奖励委员会办公室：</w:t>
      </w:r>
    </w:p>
    <w:p>
      <w:pPr>
        <w:spacing w:line="500" w:lineRule="exact"/>
        <w:ind w:firstLine="600" w:firstLineChars="200"/>
        <w:rPr>
          <w:rFonts w:eastAsia="仿宋_GB2312"/>
          <w:sz w:val="30"/>
          <w:szCs w:val="30"/>
        </w:rPr>
      </w:pPr>
      <w:r>
        <w:rPr>
          <w:rFonts w:eastAsia="仿宋_GB2312"/>
          <w:sz w:val="30"/>
          <w:szCs w:val="30"/>
        </w:rPr>
        <w:t>根据《关于</w:t>
      </w:r>
      <w:r>
        <w:rPr>
          <w:rFonts w:hint="eastAsia" w:eastAsia="仿宋_GB2312"/>
          <w:sz w:val="30"/>
          <w:szCs w:val="30"/>
          <w:lang w:eastAsia="zh-CN"/>
        </w:rPr>
        <w:t>2023</w:t>
      </w:r>
      <w:r>
        <w:rPr>
          <w:rFonts w:eastAsia="仿宋_GB2312"/>
          <w:sz w:val="30"/>
          <w:szCs w:val="30"/>
        </w:rPr>
        <w:t>年度江西省科学技术奖励提名工作的通知》要求，我市（厅、局、集团）共提名个项目（人选）参加</w:t>
      </w:r>
      <w:r>
        <w:rPr>
          <w:rFonts w:hint="eastAsia" w:eastAsia="仿宋_GB2312"/>
          <w:sz w:val="30"/>
          <w:szCs w:val="30"/>
          <w:lang w:eastAsia="zh-CN"/>
        </w:rPr>
        <w:t>2023</w:t>
      </w:r>
      <w:r>
        <w:rPr>
          <w:rFonts w:eastAsia="仿宋_GB2312"/>
          <w:sz w:val="30"/>
          <w:szCs w:val="30"/>
        </w:rPr>
        <w:t>年度江西省科学技术奖励评审</w:t>
      </w:r>
      <w:r>
        <w:rPr>
          <w:rFonts w:hint="eastAsia" w:eastAsia="仿宋_GB2312"/>
          <w:sz w:val="30"/>
          <w:szCs w:val="30"/>
        </w:rPr>
        <w:t>。</w:t>
      </w:r>
      <w:r>
        <w:rPr>
          <w:rFonts w:eastAsia="仿宋_GB2312"/>
          <w:sz w:val="30"/>
          <w:szCs w:val="30"/>
        </w:rPr>
        <w:t>其中：科学技术特别贡献奖项，自然科学奖项，技术发明奖项，科技进步奖项，国际科技合作奖</w:t>
      </w:r>
      <w:r>
        <w:rPr>
          <w:rFonts w:hint="eastAsia" w:eastAsia="仿宋_GB2312"/>
          <w:sz w:val="30"/>
          <w:szCs w:val="30"/>
        </w:rPr>
        <w:t>项</w:t>
      </w:r>
      <w:r>
        <w:rPr>
          <w:rFonts w:eastAsia="仿宋_GB2312"/>
          <w:sz w:val="30"/>
          <w:szCs w:val="30"/>
        </w:rPr>
        <w:t>。</w:t>
      </w:r>
    </w:p>
    <w:p>
      <w:pPr>
        <w:spacing w:line="500" w:lineRule="exact"/>
        <w:ind w:firstLine="600" w:firstLineChars="200"/>
        <w:rPr>
          <w:rFonts w:eastAsia="仿宋_GB2312"/>
          <w:sz w:val="30"/>
          <w:szCs w:val="30"/>
        </w:rPr>
      </w:pPr>
      <w:r>
        <w:rPr>
          <w:rFonts w:eastAsia="仿宋_GB2312"/>
          <w:sz w:val="30"/>
          <w:szCs w:val="30"/>
        </w:rPr>
        <w:t>上述项目已按要求进行了公示，公示期间无异议或虽有异议但经处理后再次公示无异议。</w:t>
      </w:r>
    </w:p>
    <w:p>
      <w:pPr>
        <w:spacing w:line="500" w:lineRule="exact"/>
        <w:rPr>
          <w:rFonts w:eastAsia="仿宋_GB2312"/>
          <w:sz w:val="30"/>
          <w:szCs w:val="30"/>
        </w:rPr>
      </w:pPr>
    </w:p>
    <w:p>
      <w:pPr>
        <w:tabs>
          <w:tab w:val="left" w:pos="8789"/>
        </w:tabs>
        <w:spacing w:line="500" w:lineRule="exact"/>
        <w:ind w:firstLine="600" w:firstLineChars="200"/>
        <w:rPr>
          <w:rFonts w:eastAsia="仿宋_GB2312"/>
          <w:bCs/>
          <w:color w:val="000000"/>
          <w:sz w:val="30"/>
          <w:szCs w:val="30"/>
        </w:rPr>
      </w:pPr>
      <w:r>
        <w:rPr>
          <w:rFonts w:eastAsia="仿宋_GB2312"/>
          <w:bCs/>
          <w:color w:val="000000"/>
          <w:sz w:val="30"/>
          <w:szCs w:val="30"/>
        </w:rPr>
        <w:t>附件：江西省科学技术奖单位提名申请表</w:t>
      </w:r>
    </w:p>
    <w:p>
      <w:pPr>
        <w:tabs>
          <w:tab w:val="left" w:pos="8789"/>
        </w:tabs>
        <w:spacing w:line="500" w:lineRule="exact"/>
        <w:ind w:firstLine="600" w:firstLineChars="200"/>
        <w:rPr>
          <w:rFonts w:eastAsia="仿宋_GB2312"/>
          <w:bCs/>
          <w:color w:val="000000"/>
          <w:sz w:val="30"/>
          <w:szCs w:val="30"/>
        </w:rPr>
      </w:pPr>
    </w:p>
    <w:p>
      <w:pPr>
        <w:tabs>
          <w:tab w:val="left" w:pos="8789"/>
        </w:tabs>
        <w:spacing w:line="500" w:lineRule="exact"/>
        <w:ind w:firstLine="600" w:firstLineChars="200"/>
        <w:rPr>
          <w:rFonts w:eastAsia="仿宋_GB2312"/>
          <w:bCs/>
          <w:color w:val="000000"/>
          <w:sz w:val="30"/>
          <w:szCs w:val="30"/>
        </w:rPr>
      </w:pPr>
    </w:p>
    <w:p>
      <w:pPr>
        <w:tabs>
          <w:tab w:val="left" w:pos="8789"/>
        </w:tabs>
        <w:spacing w:line="500" w:lineRule="exact"/>
        <w:ind w:firstLine="600" w:firstLineChars="200"/>
        <w:rPr>
          <w:rFonts w:eastAsia="仿宋_GB2312"/>
          <w:bCs/>
          <w:color w:val="000000"/>
          <w:sz w:val="30"/>
          <w:szCs w:val="30"/>
        </w:rPr>
      </w:pPr>
      <w:r>
        <w:rPr>
          <w:rFonts w:hint="eastAsia" w:eastAsia="仿宋_GB2312"/>
          <w:bCs/>
          <w:color w:val="000000"/>
          <w:sz w:val="30"/>
          <w:szCs w:val="30"/>
        </w:rPr>
        <w:t>提名单位（加盖公章）</w:t>
      </w:r>
    </w:p>
    <w:p>
      <w:pPr>
        <w:tabs>
          <w:tab w:val="left" w:pos="8789"/>
        </w:tabs>
        <w:spacing w:line="500" w:lineRule="exact"/>
        <w:ind w:firstLine="600" w:firstLineChars="200"/>
        <w:rPr>
          <w:rFonts w:eastAsia="仿宋_GB2312"/>
          <w:bCs/>
          <w:color w:val="000000"/>
          <w:sz w:val="30"/>
          <w:szCs w:val="30"/>
        </w:rPr>
      </w:pPr>
      <w:r>
        <w:rPr>
          <w:rFonts w:hint="eastAsia" w:eastAsia="仿宋_GB2312"/>
          <w:bCs/>
          <w:color w:val="000000"/>
          <w:sz w:val="30"/>
          <w:szCs w:val="30"/>
        </w:rPr>
        <w:t>年月日</w:t>
      </w:r>
    </w:p>
    <w:p>
      <w:pPr>
        <w:tabs>
          <w:tab w:val="left" w:pos="5925"/>
        </w:tabs>
        <w:spacing w:line="500" w:lineRule="exact"/>
        <w:ind w:firstLine="602" w:firstLineChars="200"/>
        <w:rPr>
          <w:rFonts w:eastAsia="仿宋_GB2312"/>
          <w:b/>
          <w:kern w:val="0"/>
          <w:sz w:val="30"/>
          <w:szCs w:val="30"/>
        </w:rPr>
      </w:pPr>
    </w:p>
    <w:p>
      <w:pPr>
        <w:tabs>
          <w:tab w:val="left" w:pos="5925"/>
        </w:tabs>
        <w:spacing w:line="500" w:lineRule="exact"/>
        <w:ind w:firstLine="602" w:firstLineChars="200"/>
        <w:rPr>
          <w:rFonts w:eastAsia="仿宋_GB2312"/>
          <w:b/>
          <w:kern w:val="0"/>
          <w:sz w:val="30"/>
          <w:szCs w:val="30"/>
        </w:rPr>
      </w:pPr>
    </w:p>
    <w:p>
      <w:pPr>
        <w:rPr>
          <w:rFonts w:eastAsia="仿宋_GB2312"/>
          <w:kern w:val="0"/>
          <w:sz w:val="24"/>
        </w:rPr>
      </w:pPr>
      <w:r>
        <w:rPr>
          <w:rFonts w:eastAsia="仿宋_GB2312"/>
          <w:kern w:val="0"/>
          <w:sz w:val="24"/>
        </w:rPr>
        <w:br w:type="page"/>
      </w:r>
    </w:p>
    <w:p>
      <w:pPr>
        <w:rPr>
          <w:rFonts w:eastAsia="仿宋_GB2312"/>
          <w:b/>
          <w:bCs/>
          <w:kern w:val="0"/>
          <w:sz w:val="30"/>
          <w:szCs w:val="30"/>
        </w:rPr>
      </w:pPr>
      <w:r>
        <w:rPr>
          <w:rFonts w:hint="eastAsia" w:ascii="仿宋_GB2312" w:hAnsi="仿宋_GB2312" w:eastAsia="仿宋_GB2312" w:cs="仿宋_GB2312"/>
          <w:b/>
          <w:bCs/>
          <w:kern w:val="0"/>
          <w:sz w:val="30"/>
          <w:szCs w:val="30"/>
        </w:rPr>
        <w:t xml:space="preserve"> 2．</w:t>
      </w:r>
      <w:r>
        <w:rPr>
          <w:rFonts w:eastAsia="仿宋_GB2312"/>
          <w:b/>
          <w:bCs/>
          <w:kern w:val="0"/>
          <w:sz w:val="30"/>
          <w:szCs w:val="30"/>
        </w:rPr>
        <w:t>应用证明格式：</w:t>
      </w:r>
    </w:p>
    <w:p>
      <w:pPr>
        <w:spacing w:line="440" w:lineRule="exact"/>
        <w:ind w:firstLine="643" w:firstLineChars="200"/>
        <w:rPr>
          <w:b/>
          <w:kern w:val="0"/>
          <w:sz w:val="32"/>
          <w:szCs w:val="32"/>
        </w:rPr>
      </w:pPr>
    </w:p>
    <w:p>
      <w:pPr>
        <w:adjustRightInd w:val="0"/>
        <w:snapToGrid w:val="0"/>
        <w:spacing w:line="520" w:lineRule="exact"/>
        <w:jc w:val="center"/>
        <w:rPr>
          <w:b/>
          <w:bCs/>
          <w:kern w:val="0"/>
          <w:sz w:val="32"/>
          <w:szCs w:val="32"/>
        </w:rPr>
      </w:pPr>
      <w:r>
        <w:rPr>
          <w:b/>
          <w:bCs/>
          <w:kern w:val="0"/>
          <w:sz w:val="32"/>
          <w:szCs w:val="32"/>
        </w:rPr>
        <w:t>应用证明</w:t>
      </w:r>
    </w:p>
    <w:p>
      <w:pPr>
        <w:spacing w:line="440" w:lineRule="exact"/>
        <w:ind w:firstLine="482" w:firstLineChars="200"/>
        <w:jc w:val="center"/>
        <w:rPr>
          <w:b/>
          <w:kern w:val="0"/>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42"/>
        <w:gridCol w:w="2069"/>
        <w:gridCol w:w="1559"/>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应用成果名称</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应用单位名称</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应用单位联系人</w:t>
            </w:r>
          </w:p>
        </w:tc>
        <w:tc>
          <w:tcPr>
            <w:tcW w:w="2069" w:type="dxa"/>
          </w:tcPr>
          <w:p>
            <w:pPr>
              <w:spacing w:line="440" w:lineRule="exact"/>
              <w:rPr>
                <w:rFonts w:eastAsia="仿宋_GB2312"/>
                <w:kern w:val="0"/>
                <w:sz w:val="24"/>
              </w:rPr>
            </w:pPr>
          </w:p>
        </w:tc>
        <w:tc>
          <w:tcPr>
            <w:tcW w:w="1559" w:type="dxa"/>
          </w:tcPr>
          <w:p>
            <w:pPr>
              <w:spacing w:line="440" w:lineRule="exact"/>
              <w:jc w:val="center"/>
              <w:rPr>
                <w:rFonts w:eastAsia="仿宋_GB2312"/>
                <w:kern w:val="0"/>
                <w:sz w:val="24"/>
              </w:rPr>
            </w:pPr>
            <w:r>
              <w:rPr>
                <w:rFonts w:eastAsia="仿宋_GB2312"/>
                <w:kern w:val="0"/>
                <w:sz w:val="24"/>
              </w:rPr>
              <w:t>联系电话</w:t>
            </w:r>
          </w:p>
        </w:tc>
        <w:tc>
          <w:tcPr>
            <w:tcW w:w="2374" w:type="dxa"/>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成果应用起始时间</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p>
            <w:pPr>
              <w:spacing w:line="440" w:lineRule="exact"/>
              <w:jc w:val="center"/>
              <w:rPr>
                <w:rFonts w:eastAsia="仿宋_GB2312"/>
                <w:kern w:val="0"/>
                <w:sz w:val="24"/>
              </w:rPr>
            </w:pPr>
            <w:r>
              <w:rPr>
                <w:rFonts w:eastAsia="仿宋_GB2312"/>
                <w:kern w:val="0"/>
                <w:sz w:val="24"/>
              </w:rPr>
              <w:t>应</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用</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情</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况</w:t>
            </w:r>
          </w:p>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tc>
        <w:tc>
          <w:tcPr>
            <w:tcW w:w="8044" w:type="dxa"/>
            <w:gridSpan w:val="4"/>
          </w:tcPr>
          <w:p>
            <w:pPr>
              <w:spacing w:line="440" w:lineRule="exact"/>
              <w:rPr>
                <w:rFonts w:eastAsia="仿宋_GB2312"/>
                <w:kern w:val="0"/>
                <w:sz w:val="24"/>
              </w:rPr>
            </w:pPr>
            <w:r>
              <w:rPr>
                <w:rFonts w:eastAsia="仿宋_GB2312"/>
                <w:kern w:val="0"/>
                <w:sz w:val="24"/>
              </w:rPr>
              <w:t>成果的具体应用情况以及取得经济效益、社会效益、生态环境效益情况：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rPr>
                <w:rFonts w:eastAsia="仿宋_GB2312"/>
                <w:kern w:val="0"/>
                <w:sz w:val="24"/>
              </w:rPr>
            </w:pPr>
          </w:p>
          <w:p>
            <w:pPr>
              <w:spacing w:line="440" w:lineRule="exact"/>
              <w:rPr>
                <w:rFonts w:eastAsia="仿宋_GB2312"/>
                <w:kern w:val="0"/>
                <w:sz w:val="24"/>
              </w:rPr>
            </w:pPr>
          </w:p>
          <w:p>
            <w:pPr>
              <w:spacing w:line="440" w:lineRule="exact"/>
              <w:jc w:val="center"/>
              <w:rPr>
                <w:rFonts w:eastAsia="仿宋_GB2312"/>
                <w:kern w:val="0"/>
                <w:sz w:val="24"/>
              </w:rPr>
            </w:pPr>
            <w:r>
              <w:rPr>
                <w:rFonts w:eastAsia="仿宋_GB2312"/>
                <w:kern w:val="0"/>
                <w:sz w:val="24"/>
              </w:rPr>
              <w:t>声</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明</w:t>
            </w:r>
          </w:p>
        </w:tc>
        <w:tc>
          <w:tcPr>
            <w:tcW w:w="8044" w:type="dxa"/>
            <w:gridSpan w:val="4"/>
          </w:tcPr>
          <w:p>
            <w:pPr>
              <w:spacing w:line="440" w:lineRule="exact"/>
              <w:rPr>
                <w:rFonts w:eastAsia="仿宋_GB2312"/>
                <w:kern w:val="0"/>
                <w:sz w:val="24"/>
              </w:rPr>
            </w:pPr>
            <w:r>
              <w:rPr>
                <w:rFonts w:eastAsia="仿宋_GB2312"/>
                <w:kern w:val="0"/>
                <w:sz w:val="24"/>
              </w:rPr>
              <w:t>我单位保证上述提供的应用情况真实无误。如有不符，本单位愿意承担相关责任并接受相应的处理。</w:t>
            </w:r>
          </w:p>
          <w:p>
            <w:pPr>
              <w:spacing w:line="440" w:lineRule="exact"/>
              <w:rPr>
                <w:rFonts w:eastAsia="仿宋_GB2312"/>
                <w:kern w:val="0"/>
                <w:sz w:val="24"/>
              </w:rPr>
            </w:pPr>
          </w:p>
          <w:p>
            <w:pPr>
              <w:spacing w:line="440" w:lineRule="exact"/>
              <w:ind w:firstLine="480" w:firstLineChars="200"/>
              <w:rPr>
                <w:rFonts w:eastAsia="仿宋_GB2312"/>
                <w:kern w:val="0"/>
                <w:sz w:val="24"/>
              </w:rPr>
            </w:pPr>
            <w:r>
              <w:rPr>
                <w:rFonts w:eastAsia="仿宋_GB2312"/>
                <w:kern w:val="0"/>
                <w:sz w:val="24"/>
              </w:rPr>
              <w:t>法人单位公章：</w:t>
            </w:r>
          </w:p>
          <w:p>
            <w:pPr>
              <w:spacing w:line="440" w:lineRule="exact"/>
              <w:rPr>
                <w:rFonts w:eastAsia="仿宋_GB2312"/>
                <w:kern w:val="0"/>
                <w:sz w:val="24"/>
              </w:rPr>
            </w:pPr>
          </w:p>
          <w:p>
            <w:pPr>
              <w:spacing w:line="440" w:lineRule="exact"/>
              <w:ind w:firstLine="960" w:firstLineChars="400"/>
              <w:rPr>
                <w:rFonts w:eastAsia="仿宋_GB2312"/>
                <w:kern w:val="0"/>
                <w:sz w:val="24"/>
              </w:rPr>
            </w:pPr>
            <w:r>
              <w:rPr>
                <w:rFonts w:eastAsia="仿宋_GB2312"/>
                <w:kern w:val="0"/>
                <w:sz w:val="24"/>
              </w:rPr>
              <w:t>年月日</w:t>
            </w:r>
          </w:p>
          <w:p>
            <w:pPr>
              <w:spacing w:line="440" w:lineRule="exact"/>
              <w:rPr>
                <w:rFonts w:eastAsia="仿宋_GB2312"/>
                <w:kern w:val="0"/>
                <w:sz w:val="24"/>
              </w:rPr>
            </w:pPr>
          </w:p>
        </w:tc>
      </w:tr>
    </w:tbl>
    <w:p>
      <w:pPr>
        <w:spacing w:line="440" w:lineRule="exact"/>
        <w:rPr>
          <w:rFonts w:eastAsia="仿宋_GB2312"/>
          <w:kern w:val="0"/>
          <w:sz w:val="28"/>
          <w:szCs w:val="28"/>
        </w:rPr>
      </w:pPr>
      <w:r>
        <w:rPr>
          <w:rFonts w:eastAsia="仿宋_GB2312"/>
          <w:kern w:val="0"/>
          <w:sz w:val="28"/>
          <w:szCs w:val="28"/>
        </w:rPr>
        <w:br w:type="page"/>
      </w:r>
    </w:p>
    <w:p>
      <w:pPr>
        <w:spacing w:line="600" w:lineRule="exact"/>
        <w:jc w:val="center"/>
        <w:rPr>
          <w:b/>
          <w:sz w:val="36"/>
          <w:szCs w:val="36"/>
        </w:rPr>
      </w:pPr>
      <w:r>
        <w:rPr>
          <w:b/>
          <w:sz w:val="36"/>
          <w:szCs w:val="36"/>
        </w:rPr>
        <w:t>江西省科学技术奖励评审组评审范围</w:t>
      </w:r>
    </w:p>
    <w:p>
      <w:pPr>
        <w:spacing w:line="600" w:lineRule="exact"/>
        <w:jc w:val="center"/>
        <w:rPr>
          <w:b/>
          <w:sz w:val="36"/>
          <w:szCs w:val="36"/>
        </w:rPr>
      </w:pPr>
    </w:p>
    <w:p>
      <w:pPr>
        <w:jc w:val="center"/>
        <w:rPr>
          <w:rFonts w:eastAsia="黑体"/>
          <w:bCs/>
          <w:sz w:val="32"/>
          <w:szCs w:val="32"/>
        </w:rPr>
      </w:pPr>
      <w:r>
        <w:rPr>
          <w:rFonts w:eastAsia="黑体"/>
          <w:bCs/>
          <w:sz w:val="32"/>
          <w:szCs w:val="32"/>
        </w:rPr>
        <w:t>二、科技进步奖、技术发明奖专业评审组评审范围</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775"/>
        <w:gridCol w:w="155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27" w:type="dxa"/>
            <w:vMerge w:val="restart"/>
            <w:vAlign w:val="center"/>
          </w:tcPr>
          <w:p>
            <w:pPr>
              <w:spacing w:line="360" w:lineRule="exact"/>
              <w:jc w:val="center"/>
              <w:rPr>
                <w:rFonts w:eastAsia="仿宋_GB2312"/>
                <w:b/>
                <w:sz w:val="24"/>
              </w:rPr>
            </w:pPr>
            <w:r>
              <w:rPr>
                <w:rFonts w:eastAsia="仿宋_GB2312"/>
                <w:b/>
                <w:sz w:val="24"/>
              </w:rPr>
              <w:t>组别</w:t>
            </w:r>
          </w:p>
          <w:p>
            <w:pPr>
              <w:spacing w:line="360" w:lineRule="exact"/>
              <w:jc w:val="center"/>
              <w:rPr>
                <w:rFonts w:eastAsia="仿宋_GB2312"/>
                <w:b/>
                <w:sz w:val="24"/>
              </w:rPr>
            </w:pPr>
            <w:r>
              <w:rPr>
                <w:rFonts w:eastAsia="仿宋_GB2312"/>
                <w:b/>
                <w:sz w:val="24"/>
              </w:rPr>
              <w:t>代码</w:t>
            </w:r>
          </w:p>
        </w:tc>
        <w:tc>
          <w:tcPr>
            <w:tcW w:w="1775" w:type="dxa"/>
            <w:vMerge w:val="restart"/>
            <w:vAlign w:val="center"/>
          </w:tcPr>
          <w:p>
            <w:pPr>
              <w:spacing w:line="360" w:lineRule="exact"/>
              <w:jc w:val="center"/>
              <w:rPr>
                <w:rFonts w:eastAsia="仿宋_GB2312"/>
                <w:b/>
                <w:sz w:val="24"/>
              </w:rPr>
            </w:pPr>
            <w:r>
              <w:rPr>
                <w:rFonts w:eastAsia="仿宋_GB2312"/>
                <w:b/>
                <w:sz w:val="24"/>
              </w:rPr>
              <w:t>学科评审组</w:t>
            </w:r>
          </w:p>
          <w:p>
            <w:pPr>
              <w:spacing w:line="360" w:lineRule="exact"/>
              <w:jc w:val="center"/>
              <w:rPr>
                <w:rFonts w:eastAsia="仿宋_GB2312"/>
                <w:b/>
                <w:sz w:val="24"/>
              </w:rPr>
            </w:pPr>
            <w:r>
              <w:rPr>
                <w:rFonts w:eastAsia="仿宋_GB2312"/>
                <w:b/>
                <w:sz w:val="24"/>
              </w:rPr>
              <w:t>名称</w:t>
            </w:r>
          </w:p>
        </w:tc>
        <w:tc>
          <w:tcPr>
            <w:tcW w:w="6378" w:type="dxa"/>
            <w:gridSpan w:val="2"/>
            <w:vAlign w:val="center"/>
          </w:tcPr>
          <w:p>
            <w:pPr>
              <w:spacing w:line="360" w:lineRule="exact"/>
              <w:jc w:val="center"/>
              <w:rPr>
                <w:rFonts w:eastAsia="仿宋_GB2312"/>
                <w:b/>
                <w:sz w:val="24"/>
              </w:rPr>
            </w:pPr>
            <w:r>
              <w:rPr>
                <w:rFonts w:eastAsia="仿宋_GB2312"/>
                <w:b/>
                <w:sz w:val="24"/>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27" w:type="dxa"/>
            <w:vMerge w:val="continue"/>
            <w:vAlign w:val="center"/>
          </w:tcPr>
          <w:p>
            <w:pPr>
              <w:spacing w:line="360" w:lineRule="exact"/>
              <w:jc w:val="center"/>
              <w:rPr>
                <w:rFonts w:eastAsia="仿宋_GB2312"/>
                <w:sz w:val="24"/>
              </w:rPr>
            </w:pPr>
          </w:p>
        </w:tc>
        <w:tc>
          <w:tcPr>
            <w:tcW w:w="1775" w:type="dxa"/>
            <w:vMerge w:val="continue"/>
            <w:vAlign w:val="center"/>
          </w:tcPr>
          <w:p>
            <w:pPr>
              <w:spacing w:line="360" w:lineRule="exact"/>
              <w:jc w:val="center"/>
              <w:rPr>
                <w:rFonts w:eastAsia="仿宋_GB2312"/>
                <w:sz w:val="24"/>
              </w:rPr>
            </w:pPr>
          </w:p>
        </w:tc>
        <w:tc>
          <w:tcPr>
            <w:tcW w:w="1559" w:type="dxa"/>
            <w:vAlign w:val="center"/>
          </w:tcPr>
          <w:p>
            <w:pPr>
              <w:spacing w:line="360" w:lineRule="exact"/>
              <w:jc w:val="center"/>
              <w:rPr>
                <w:rFonts w:eastAsia="仿宋_GB2312"/>
                <w:b/>
                <w:sz w:val="24"/>
              </w:rPr>
            </w:pPr>
            <w:r>
              <w:rPr>
                <w:rFonts w:eastAsia="仿宋_GB2312"/>
                <w:b/>
                <w:sz w:val="24"/>
              </w:rPr>
              <w:t>一级学科</w:t>
            </w:r>
          </w:p>
        </w:tc>
        <w:tc>
          <w:tcPr>
            <w:tcW w:w="4819" w:type="dxa"/>
            <w:vAlign w:val="center"/>
          </w:tcPr>
          <w:p>
            <w:pPr>
              <w:spacing w:line="360" w:lineRule="exact"/>
              <w:jc w:val="center"/>
              <w:rPr>
                <w:rFonts w:eastAsia="仿宋_GB2312"/>
                <w:b/>
                <w:sz w:val="24"/>
              </w:rPr>
            </w:pPr>
            <w:r>
              <w:rPr>
                <w:rFonts w:eastAsia="仿宋_GB2312"/>
                <w:b/>
                <w:sz w:val="24"/>
              </w:rPr>
              <w:t>范围简介（二、三级学科）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201</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作物遗传育种与园艺专业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210 </w:t>
            </w:r>
            <w:r>
              <w:rPr>
                <w:rFonts w:eastAsia="仿宋_GB2312"/>
                <w:spacing w:val="-17"/>
                <w:kern w:val="0"/>
                <w:sz w:val="24"/>
              </w:rPr>
              <w:t>农业科学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作物遗传育种技术，良种育种与繁育技术，作物与种质资源收集、保存、鉴定和利用，作物新品种，农业生物工程，园艺，果树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202</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农艺与农业工程专业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210</w:t>
            </w:r>
            <w:r>
              <w:rPr>
                <w:rFonts w:eastAsia="仿宋_GB2312"/>
                <w:spacing w:val="-17"/>
                <w:kern w:val="0"/>
                <w:sz w:val="24"/>
              </w:rPr>
              <w:t>农业科学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作物普通栽培技术与方法，作物特殊栽培技术与方法，作物耕作与有机农业，作物播种与栽植技术，田间管理技术，土壤与肥料，植物保护技术，生态农业技术，农业发酵工程，农业工程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203</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林业专业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220 </w:t>
            </w:r>
            <w:r>
              <w:rPr>
                <w:rFonts w:eastAsia="仿宋_GB2312"/>
                <w:spacing w:val="-17"/>
                <w:kern w:val="0"/>
                <w:sz w:val="24"/>
              </w:rPr>
              <w:t>林业科学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林木育种，森林培育，森林经营管理，森林保护，经济林，园林，林业工程，野生动物，林业机械，森林自然保存技术，森林生态系统评价，湿地、荒漠经营管理，天然森林生态系统经营管理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204</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养殖业</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230 家畜禽、</w:t>
            </w:r>
          </w:p>
          <w:p>
            <w:pPr>
              <w:autoSpaceDE w:val="0"/>
              <w:autoSpaceDN w:val="0"/>
              <w:adjustRightInd w:val="0"/>
              <w:spacing w:line="360" w:lineRule="exact"/>
              <w:jc w:val="center"/>
              <w:rPr>
                <w:rFonts w:eastAsia="仿宋_GB2312"/>
                <w:kern w:val="0"/>
                <w:sz w:val="24"/>
              </w:rPr>
            </w:pPr>
            <w:r>
              <w:rPr>
                <w:rFonts w:eastAsia="仿宋_GB2312"/>
                <w:kern w:val="0"/>
                <w:sz w:val="24"/>
              </w:rPr>
              <w:t>兽</w:t>
            </w:r>
            <w:r>
              <w:rPr>
                <w:rFonts w:eastAsia="仿宋_GB2312"/>
                <w:spacing w:val="-17"/>
                <w:kern w:val="0"/>
                <w:sz w:val="24"/>
              </w:rPr>
              <w:t>医科学技术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家畜、家禽育种与繁育，动物营养与饲料加工，畜禽工程与机械，基础兽医学，临床兽医学，预防兽医学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240 水</w:t>
            </w:r>
            <w:r>
              <w:rPr>
                <w:rFonts w:eastAsia="仿宋_GB2312"/>
                <w:spacing w:val="-17"/>
                <w:kern w:val="0"/>
                <w:sz w:val="24"/>
              </w:rPr>
              <w:t>产科学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205</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资源调查与矿山工程专业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170地球科学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土地资源调查与利用，海洋资源调查与观测，地质、矿产调查与评价，生态地理调查，区域自然地理调查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420 </w:t>
            </w:r>
            <w:r>
              <w:rPr>
                <w:rFonts w:eastAsia="仿宋_GB2312"/>
                <w:spacing w:val="-17"/>
                <w:kern w:val="0"/>
                <w:sz w:val="24"/>
              </w:rPr>
              <w:t>测绘科学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大地测量技术，摄影测量与遥感技术，地图制图技术，工程测量技术，海洋测绘技术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440 </w:t>
            </w:r>
            <w:r>
              <w:rPr>
                <w:rFonts w:eastAsia="仿宋_GB2312"/>
                <w:spacing w:val="-17"/>
                <w:kern w:val="0"/>
                <w:sz w:val="24"/>
              </w:rPr>
              <w:t>矿山科学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矿山地质技术，矿山测量技术，矿山工程设计，矿山地面工程，凿岩爆破工程，井巷工程，矿山压力与支护，采矿工程，选矿工程，采矿环境工程，矿山电气工程，矿山工程机械设计与制造技术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206</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轻工专业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550</w:t>
            </w:r>
            <w:r>
              <w:rPr>
                <w:rFonts w:eastAsia="仿宋_GB2312"/>
                <w:spacing w:val="-17"/>
                <w:kern w:val="0"/>
                <w:sz w:val="24"/>
              </w:rPr>
              <w:t>食品科学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食品科学技术基础学科，食品加工技术，食品加工的副产品加工与利用技术，食品安全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纺织专业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540</w:t>
            </w:r>
            <w:r>
              <w:rPr>
                <w:rFonts w:eastAsia="仿宋_GB2312"/>
                <w:spacing w:val="-17"/>
                <w:kern w:val="0"/>
                <w:sz w:val="24"/>
              </w:rPr>
              <w:t>纺织科学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染化技术，服装技术，纺织新技术，纺织新材料，天然纤维，合成纤维，产业用纺织品及非织造布技术，纺织机械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208</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化工专业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化工工程技术，化工机械与设备，石油炼制技术，有机化工，煤化工，合成树脂与塑料，化学纤维，橡胶技术，无机化工，精细化学品制造技术，生物化学工程，电化学工程，特种有机高分子材料，功能高分子材料，光电转换高分子材料，聚合物基复合材料，高分子液晶材料，天然高分子产品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570</w:t>
            </w:r>
            <w:r>
              <w:rPr>
                <w:rFonts w:eastAsia="仿宋_GB2312"/>
                <w:spacing w:val="-17"/>
                <w:kern w:val="0"/>
                <w:sz w:val="24"/>
              </w:rPr>
              <w:t>水利科学</w:t>
            </w:r>
          </w:p>
          <w:p>
            <w:pPr>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海水淡化技术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209</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非金属材料</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43</w:t>
            </w:r>
            <w:r>
              <w:rPr>
                <w:rFonts w:eastAsia="仿宋_GB2312"/>
                <w:spacing w:val="-17"/>
                <w:kern w:val="0"/>
                <w:sz w:val="24"/>
              </w:rPr>
              <w:t>0 材料科学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半导体材料，无机非金属建筑材料，特种结构、陶瓷材料，玻璃材料，陶瓷材料，石墨材料，人工晶体材料及制品制造技术，特种功能材料，无机非金属复合材料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金属材料专业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450 </w:t>
            </w:r>
            <w:r>
              <w:rPr>
                <w:rFonts w:eastAsia="仿宋_GB2312"/>
                <w:spacing w:val="-17"/>
                <w:kern w:val="0"/>
                <w:sz w:val="24"/>
              </w:rPr>
              <w:t>冶金科学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钢铁冶金技术，钢铁冶金原料与预处理技术，钢铁材料加工与制造工艺，钢铁冶金机械制造及自动化技术，钢铁冶金铸、轧机械设计与制造技术，有色金属冶金技术，有色金属材料加工与制造工艺技术，有色金属冶金原料与预处理技术，有色金属冶金工业专用工艺设备制造技术，有色金属冶金机械制造和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430 </w:t>
            </w:r>
            <w:r>
              <w:rPr>
                <w:rFonts w:eastAsia="仿宋_GB2312"/>
                <w:spacing w:val="-17"/>
                <w:kern w:val="0"/>
                <w:sz w:val="24"/>
              </w:rPr>
              <w:t>材料科学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钢铁材料技术，钢铁基复合材料，钢铁表面损伤与防护，有色金属材料技术，有金属基复合材料，有色金属表面损伤与防护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机械专业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460</w:t>
            </w:r>
            <w:r>
              <w:rPr>
                <w:rFonts w:eastAsia="仿宋_GB2312"/>
                <w:spacing w:val="-17"/>
                <w:kern w:val="0"/>
                <w:sz w:val="24"/>
              </w:rPr>
              <w:t>机械科学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机械设计，机械原理与零件，热加工工艺与设备，通用机械技术与设备，流体机械技术与设备，搬运机械技术与设备，机械制造工艺与设备，切削原理与工具，数控技术，机械制造自动化技术，数字制造，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212</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动力与民核</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470</w:t>
            </w:r>
            <w:r>
              <w:rPr>
                <w:rFonts w:eastAsia="仿宋_GB2312"/>
                <w:spacing w:val="-17"/>
                <w:kern w:val="0"/>
                <w:sz w:val="24"/>
              </w:rPr>
              <w:t>动力与电</w:t>
            </w:r>
          </w:p>
          <w:p>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电机与电器，高电压与绝缘，工业自动化，超导技术，发电与电站工程，独立电源，电气测量，电力系统自动化，热工控制，动力机械，锅炉，火电，可再生能源，热力系统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490 核科学技术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辐射物理，辐射探测，放射性计量学，核电子仪器，核材料，加速器技术，裂变堆工程，核聚变堆，核动力工程，同位素，核安全，乏燃料后处理，辐射防护，核设施退役技术，三废处理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213</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电子与科学</w:t>
            </w:r>
          </w:p>
          <w:p>
            <w:pPr>
              <w:autoSpaceDE w:val="0"/>
              <w:autoSpaceDN w:val="0"/>
              <w:adjustRightInd w:val="0"/>
              <w:spacing w:line="360" w:lineRule="exact"/>
              <w:jc w:val="center"/>
              <w:rPr>
                <w:rFonts w:eastAsia="仿宋_GB2312"/>
                <w:b/>
                <w:kern w:val="0"/>
                <w:sz w:val="24"/>
              </w:rPr>
            </w:pPr>
            <w:r>
              <w:rPr>
                <w:rFonts w:eastAsia="仿宋_GB2312"/>
                <w:b/>
                <w:kern w:val="0"/>
                <w:sz w:val="24"/>
              </w:rPr>
              <w:t>仪器专业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535仪器仪表</w:t>
            </w:r>
          </w:p>
          <w:p>
            <w:pPr>
              <w:autoSpaceDE w:val="0"/>
              <w:autoSpaceDN w:val="0"/>
              <w:adjustRightInd w:val="0"/>
              <w:spacing w:line="360" w:lineRule="exact"/>
              <w:jc w:val="center"/>
              <w:rPr>
                <w:rFonts w:eastAsia="仿宋_GB2312"/>
                <w:b/>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b/>
                <w:kern w:val="0"/>
                <w:sz w:val="24"/>
              </w:rPr>
            </w:pPr>
            <w:r>
              <w:rPr>
                <w:rFonts w:eastAsia="仿宋_GB2312"/>
                <w:kern w:val="0"/>
                <w:sz w:val="24"/>
              </w:rPr>
              <w:t>仪器仪表技术，工业自动化仪表，电工仪器仪表，光学仪器，物电分析仪，环境监测仪，实验室仪器与真空仪器、材料试验仪器，工艺试验机与专用试验机，地球科学仪器，天文大气仪器，热工与化工测量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470 </w:t>
            </w:r>
            <w:r>
              <w:rPr>
                <w:rFonts w:eastAsia="仿宋_GB2312"/>
                <w:spacing w:val="-17"/>
                <w:kern w:val="0"/>
                <w:sz w:val="24"/>
              </w:rPr>
              <w:t>动力与电</w:t>
            </w:r>
          </w:p>
          <w:p>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电池电源，光电池技术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子技术，微波技术，真空电子技术，电子专用装备与仪器技术，微电子技术，光电子技术及仪器，电子元器件与组件技术，激光技术，集成电路技术、集成电路设计技术，半导体分立器件技术，半导体封装和测试技术，电子专用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214</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通信专业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信号与信息处理，信息网络与通信工程、技术与系统，信息与通信安全，邮政工程，广播电视与新媒体，民用电子技术与系统，雷达工程、技术与系统，导航工程、技术与系统，电子与通信工业专用设备制造技术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215</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计算机与自动控制专业</w:t>
            </w:r>
          </w:p>
        </w:tc>
        <w:tc>
          <w:tcPr>
            <w:tcW w:w="1559" w:type="dxa"/>
            <w:vAlign w:val="center"/>
          </w:tcPr>
          <w:p>
            <w:pPr>
              <w:autoSpaceDE w:val="0"/>
              <w:autoSpaceDN w:val="0"/>
              <w:adjustRightInd w:val="0"/>
              <w:spacing w:line="360" w:lineRule="exact"/>
              <w:jc w:val="left"/>
              <w:rPr>
                <w:rFonts w:eastAsia="仿宋_GB2312"/>
                <w:kern w:val="0"/>
                <w:sz w:val="24"/>
              </w:rPr>
            </w:pPr>
            <w:r>
              <w:rPr>
                <w:rFonts w:eastAsia="仿宋_GB2312"/>
                <w:kern w:val="0"/>
                <w:sz w:val="24"/>
              </w:rPr>
              <w:t>413 信息与系统科学相</w:t>
            </w:r>
            <w:r>
              <w:rPr>
                <w:rFonts w:eastAsia="仿宋_GB2312"/>
                <w:spacing w:val="-17"/>
                <w:kern w:val="0"/>
                <w:sz w:val="24"/>
              </w:rPr>
              <w:t>关工程与技术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控制科学与技术，控制设备、控制系统、控制技术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520 计算机科学技术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应用基础，信息处理技术，计算机应用技术，计算机应用系统，管理信息系统，体系结构，平台软件，计算机组件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216</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土木建筑</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560 </w:t>
            </w:r>
            <w:r>
              <w:rPr>
                <w:rFonts w:eastAsia="仿宋_GB2312"/>
                <w:spacing w:val="-17"/>
                <w:kern w:val="0"/>
                <w:sz w:val="24"/>
              </w:rPr>
              <w:t>土木建筑</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土木建筑结构，建筑与规划，工业建筑，农业建筑，土木工程施工及运输机械，市政工程，城市给水工程，城市排水工程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交通运输</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路基、路面工程，桥涵工程，隧道工程，路桥施工机械与设备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水利专业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570 水利科学技术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水利工程勘测，水工建筑物设计，水工材料，水利工程施工，水环境治理与保护，河流泥沙工程，海洋工程，水资源利用与管理，水利工程管理，防洪抗旱减灾，陆地水文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218</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公路、水路及航空运输专业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580 </w:t>
            </w:r>
            <w:r>
              <w:rPr>
                <w:rFonts w:eastAsia="仿宋_GB2312"/>
                <w:spacing w:val="-17"/>
                <w:kern w:val="0"/>
                <w:sz w:val="24"/>
              </w:rPr>
              <w:t>交通运输</w:t>
            </w:r>
          </w:p>
          <w:p>
            <w:pPr>
              <w:autoSpaceDE w:val="0"/>
              <w:autoSpaceDN w:val="0"/>
              <w:adjustRightInd w:val="0"/>
              <w:spacing w:line="34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汽车工程，摩托车设计与工程，拖拉机制造技术，公路运输安全管理，公路工程机械设计与制造技术，城市道路运输工程，水路运输，港口机械设计与制造技术，船舶工程，造船专用工艺设备，水下工程技术，机场及航空运输，交通运输系统工程，交通运输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570</w:t>
            </w:r>
            <w:r>
              <w:rPr>
                <w:rFonts w:eastAsia="仿宋_GB2312"/>
                <w:spacing w:val="-17"/>
                <w:kern w:val="0"/>
                <w:sz w:val="24"/>
              </w:rPr>
              <w:t>水利科学</w:t>
            </w:r>
          </w:p>
          <w:p>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海洋工程结构与施工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590</w:t>
            </w:r>
            <w:r>
              <w:rPr>
                <w:rFonts w:eastAsia="仿宋_GB2312"/>
                <w:spacing w:val="-17"/>
                <w:kern w:val="0"/>
                <w:sz w:val="24"/>
              </w:rPr>
              <w:t>航空科学</w:t>
            </w:r>
          </w:p>
          <w:p>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航空器结构与设计，航空推进系统，飞行器仪表，飞行器控制、导航技术，航空器制造工艺，飞行器试验技术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219</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轨道交通运输专业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交通运输</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高速铁路建设技术，铁路、城轨车辆与专用工具，轨道交通运输运营信息及安全技术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220</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标准计量、</w:t>
            </w:r>
          </w:p>
          <w:p>
            <w:pPr>
              <w:autoSpaceDE w:val="0"/>
              <w:autoSpaceDN w:val="0"/>
              <w:adjustRightInd w:val="0"/>
              <w:spacing w:line="360" w:lineRule="exact"/>
              <w:jc w:val="center"/>
              <w:rPr>
                <w:rFonts w:eastAsia="仿宋_GB2312"/>
                <w:b/>
                <w:kern w:val="0"/>
                <w:sz w:val="24"/>
              </w:rPr>
            </w:pPr>
            <w:r>
              <w:rPr>
                <w:rFonts w:eastAsia="仿宋_GB2312"/>
                <w:b/>
                <w:kern w:val="0"/>
                <w:sz w:val="24"/>
              </w:rPr>
              <w:t>文体科技</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410 </w:t>
            </w:r>
            <w:r>
              <w:rPr>
                <w:rFonts w:eastAsia="仿宋_GB2312"/>
                <w:spacing w:val="-17"/>
                <w:kern w:val="0"/>
                <w:sz w:val="24"/>
              </w:rPr>
              <w:t>工程与技</w:t>
            </w:r>
          </w:p>
          <w:p>
            <w:pPr>
              <w:autoSpaceDE w:val="0"/>
              <w:autoSpaceDN w:val="0"/>
              <w:adjustRightInd w:val="0"/>
              <w:spacing w:line="360" w:lineRule="exact"/>
              <w:jc w:val="center"/>
              <w:rPr>
                <w:rFonts w:eastAsia="仿宋_GB2312"/>
                <w:kern w:val="0"/>
                <w:sz w:val="24"/>
              </w:rPr>
            </w:pPr>
            <w:r>
              <w:rPr>
                <w:rFonts w:eastAsia="仿宋_GB2312"/>
                <w:kern w:val="0"/>
                <w:sz w:val="24"/>
              </w:rPr>
              <w:t>术基础学科</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国家通用标准，计量科学技术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spacing w:line="360" w:lineRule="exact"/>
              <w:jc w:val="center"/>
              <w:rPr>
                <w:rFonts w:eastAsia="仿宋_GB2312"/>
                <w:kern w:val="0"/>
                <w:sz w:val="24"/>
              </w:rPr>
            </w:pPr>
            <w:r>
              <w:rPr>
                <w:rFonts w:eastAsia="仿宋_GB2312"/>
                <w:kern w:val="0"/>
                <w:sz w:val="24"/>
              </w:rPr>
              <w:t>780 考古学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科学考古技术，博物馆学，文物保护技术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b/>
                <w:kern w:val="0"/>
                <w:sz w:val="24"/>
              </w:rPr>
            </w:pPr>
            <w:r>
              <w:rPr>
                <w:rFonts w:eastAsia="仿宋_GB2312"/>
                <w:kern w:val="0"/>
                <w:sz w:val="24"/>
              </w:rPr>
              <w:t>870 图书馆、情报</w:t>
            </w:r>
            <w:r>
              <w:rPr>
                <w:rFonts w:eastAsia="仿宋_GB2312"/>
                <w:spacing w:val="-17"/>
                <w:kern w:val="0"/>
                <w:sz w:val="24"/>
              </w:rPr>
              <w:t>与文献学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图书馆学与图书管理技术，文献学与文献管理技术，情报学与信息管理技术，档案学与档案管理技术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890 </w:t>
            </w:r>
            <w:r>
              <w:rPr>
                <w:rFonts w:eastAsia="仿宋_GB2312"/>
                <w:spacing w:val="-17"/>
                <w:kern w:val="0"/>
                <w:sz w:val="24"/>
              </w:rPr>
              <w:t>体育运动</w:t>
            </w:r>
          </w:p>
          <w:p>
            <w:pPr>
              <w:autoSpaceDE w:val="0"/>
              <w:autoSpaceDN w:val="0"/>
              <w:adjustRightInd w:val="0"/>
              <w:spacing w:line="340" w:lineRule="exact"/>
              <w:jc w:val="center"/>
              <w:rPr>
                <w:rFonts w:eastAsia="仿宋_GB2312"/>
                <w:kern w:val="0"/>
                <w:sz w:val="24"/>
              </w:rPr>
            </w:pPr>
            <w:r>
              <w:rPr>
                <w:rFonts w:eastAsia="仿宋_GB2312"/>
                <w:kern w:val="0"/>
                <w:sz w:val="24"/>
              </w:rPr>
              <w:t>科学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人类运动学，运动解剖学，运动生物力学，运动生理学，运动心理学，运动生物化学，体育保健学，运动营养学，运动训练学，动作技能学，体质测量与评价，体育电子学，兴奋剂检测技术，体育器具制造技术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221</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环境保护</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610 </w:t>
            </w:r>
            <w:r>
              <w:rPr>
                <w:rFonts w:eastAsia="仿宋_GB2312"/>
                <w:spacing w:val="-17"/>
                <w:kern w:val="0"/>
                <w:sz w:val="24"/>
              </w:rPr>
              <w:t>环境科学</w:t>
            </w:r>
          </w:p>
          <w:p>
            <w:pPr>
              <w:autoSpaceDE w:val="0"/>
              <w:autoSpaceDN w:val="0"/>
              <w:adjustRightInd w:val="0"/>
              <w:spacing w:line="340" w:lineRule="exact"/>
              <w:jc w:val="center"/>
              <w:rPr>
                <w:rFonts w:eastAsia="仿宋_GB2312"/>
                <w:kern w:val="0"/>
                <w:sz w:val="24"/>
              </w:rPr>
            </w:pPr>
            <w:r>
              <w:rPr>
                <w:rFonts w:eastAsia="仿宋_GB2312"/>
                <w:kern w:val="0"/>
                <w:sz w:val="24"/>
              </w:rPr>
              <w:t>技术及资源科学技术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环境学、环境工程、环境生态工程、环境保护机械设备设计与制造技术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222</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气候变化与环境监测专业</w:t>
            </w:r>
          </w:p>
        </w:tc>
        <w:tc>
          <w:tcPr>
            <w:tcW w:w="1559" w:type="dxa"/>
            <w:vAlign w:val="center"/>
          </w:tcPr>
          <w:p>
            <w:pPr>
              <w:autoSpaceDE w:val="0"/>
              <w:autoSpaceDN w:val="0"/>
              <w:adjustRightInd w:val="0"/>
              <w:spacing w:line="340" w:lineRule="exact"/>
              <w:jc w:val="center"/>
              <w:rPr>
                <w:rFonts w:eastAsia="仿宋_GB2312"/>
                <w:b/>
                <w:kern w:val="0"/>
                <w:sz w:val="24"/>
              </w:rPr>
            </w:pPr>
            <w:r>
              <w:rPr>
                <w:rFonts w:eastAsia="仿宋_GB2312"/>
                <w:kern w:val="0"/>
                <w:sz w:val="24"/>
              </w:rPr>
              <w:t>170地球科学</w:t>
            </w:r>
          </w:p>
        </w:tc>
        <w:tc>
          <w:tcPr>
            <w:tcW w:w="4819" w:type="dxa"/>
            <w:vAlign w:val="center"/>
          </w:tcPr>
          <w:p>
            <w:pPr>
              <w:autoSpaceDE w:val="0"/>
              <w:autoSpaceDN w:val="0"/>
              <w:adjustRightInd w:val="0"/>
              <w:spacing w:line="340" w:lineRule="exact"/>
              <w:rPr>
                <w:rFonts w:eastAsia="仿宋_GB2312"/>
                <w:b/>
                <w:kern w:val="0"/>
                <w:sz w:val="24"/>
              </w:rPr>
            </w:pPr>
            <w:r>
              <w:rPr>
                <w:rFonts w:eastAsia="仿宋_GB2312"/>
                <w:kern w:val="0"/>
                <w:sz w:val="24"/>
              </w:rPr>
              <w:t>地震观测预报与防灾技术，地质灾害监测预报与防治，工程地震技术，火山观测预报，大气监测预报，应用气象技术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223</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内科与预防医</w:t>
            </w:r>
          </w:p>
          <w:p>
            <w:pPr>
              <w:autoSpaceDE w:val="0"/>
              <w:autoSpaceDN w:val="0"/>
              <w:adjustRightInd w:val="0"/>
              <w:spacing w:line="360" w:lineRule="exact"/>
              <w:jc w:val="center"/>
              <w:rPr>
                <w:rFonts w:eastAsia="仿宋_GB2312"/>
                <w:b/>
                <w:kern w:val="0"/>
                <w:sz w:val="24"/>
              </w:rPr>
            </w:pPr>
            <w:r>
              <w:rPr>
                <w:rFonts w:eastAsia="仿宋_GB2312"/>
                <w:b/>
                <w:kern w:val="0"/>
                <w:sz w:val="24"/>
              </w:rPr>
              <w:t>学专业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320</w:t>
            </w:r>
            <w:r>
              <w:rPr>
                <w:rFonts w:eastAsia="仿宋_GB2312"/>
                <w:spacing w:val="-17"/>
                <w:kern w:val="0"/>
                <w:sz w:val="24"/>
              </w:rPr>
              <w:t>临床医学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诊断学，治疗学，护理医学，内科，地方病，儿科，</w:t>
            </w:r>
          </w:p>
          <w:p>
            <w:pPr>
              <w:autoSpaceDE w:val="0"/>
              <w:autoSpaceDN w:val="0"/>
              <w:adjustRightInd w:val="0"/>
              <w:spacing w:line="360" w:lineRule="exact"/>
              <w:rPr>
                <w:rFonts w:eastAsia="仿宋_GB2312"/>
                <w:kern w:val="0"/>
                <w:sz w:val="24"/>
              </w:rPr>
            </w:pPr>
            <w:r>
              <w:rPr>
                <w:rFonts w:eastAsia="仿宋_GB2312"/>
                <w:kern w:val="0"/>
                <w:sz w:val="24"/>
              </w:rPr>
              <w:t>急诊医学，肿瘤医学，核医学，放射医学，神经病学与精神病学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330</w:t>
            </w:r>
            <w:r>
              <w:rPr>
                <w:rFonts w:eastAsia="仿宋_GB2312"/>
                <w:spacing w:val="-17"/>
                <w:kern w:val="0"/>
                <w:sz w:val="24"/>
              </w:rPr>
              <w:t>预防医学</w:t>
            </w:r>
          </w:p>
          <w:p>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营养学，毒理学，消毒学，流行病学，传染病预防，媒介生物控制学，环境医学，职业病学，地方病学，社会医学，卫生检验学，放射卫生学，卫生工程学，医学统计学，保健医学，康复医学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224</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外科与耳鼻咽喉颌专业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320 </w:t>
            </w:r>
            <w:r>
              <w:rPr>
                <w:rFonts w:eastAsia="仿宋_GB2312"/>
                <w:spacing w:val="-17"/>
                <w:kern w:val="0"/>
                <w:sz w:val="24"/>
              </w:rPr>
              <w:t>临床医学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普通外科，麻醉科，电外科，显微外科，激光、冷冻外科，烧伤整形外科，外科感染，创伤外科，神经外科，头颈外科，心血管和淋巴外科，胸部外科，骨科，泌尿生殖外科，妇产科，小儿外科，皮肤性病学，耳鼻咽喉科，眼科，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330 </w:t>
            </w:r>
            <w:r>
              <w:rPr>
                <w:rFonts w:eastAsia="仿宋_GB2312"/>
                <w:spacing w:val="-17"/>
                <w:kern w:val="0"/>
                <w:sz w:val="24"/>
              </w:rPr>
              <w:t>预防医学</w:t>
            </w:r>
          </w:p>
          <w:p>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运动医学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225</w:t>
            </w:r>
          </w:p>
        </w:tc>
        <w:tc>
          <w:tcPr>
            <w:tcW w:w="1775" w:type="dxa"/>
            <w:vAlign w:val="center"/>
          </w:tcPr>
          <w:p>
            <w:pPr>
              <w:autoSpaceDE w:val="0"/>
              <w:autoSpaceDN w:val="0"/>
              <w:adjustRightInd w:val="0"/>
              <w:spacing w:line="360" w:lineRule="exact"/>
              <w:jc w:val="center"/>
              <w:rPr>
                <w:rFonts w:eastAsia="仿宋_GB2312"/>
                <w:spacing w:val="-17"/>
                <w:kern w:val="0"/>
                <w:sz w:val="24"/>
              </w:rPr>
            </w:pPr>
            <w:r>
              <w:rPr>
                <w:rFonts w:eastAsia="仿宋_GB2312"/>
                <w:b/>
                <w:kern w:val="0"/>
                <w:sz w:val="24"/>
              </w:rPr>
              <w:t>中医中药专业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spacing w:val="-17"/>
                <w:kern w:val="0"/>
                <w:sz w:val="24"/>
              </w:rPr>
              <w:t>3</w:t>
            </w:r>
            <w:r>
              <w:rPr>
                <w:rFonts w:eastAsia="仿宋_GB2312"/>
                <w:kern w:val="0"/>
                <w:sz w:val="24"/>
              </w:rPr>
              <w:t>60 中医、</w:t>
            </w:r>
          </w:p>
          <w:p>
            <w:pPr>
              <w:autoSpaceDE w:val="0"/>
              <w:autoSpaceDN w:val="0"/>
              <w:adjustRightInd w:val="0"/>
              <w:spacing w:line="360" w:lineRule="exact"/>
              <w:jc w:val="center"/>
              <w:rPr>
                <w:rFonts w:eastAsia="仿宋_GB2312"/>
                <w:kern w:val="0"/>
                <w:sz w:val="24"/>
              </w:rPr>
            </w:pPr>
            <w:r>
              <w:rPr>
                <w:rFonts w:eastAsia="仿宋_GB2312"/>
                <w:kern w:val="0"/>
                <w:sz w:val="24"/>
              </w:rPr>
              <w:t>中药学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中医学，中药学，针灸学，中西医结合，民族医药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226</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药物与生物医学工程专业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350 药学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药物化学及制药工程与技术，放射性药物，生物技术药物，药剂学，药理学，药物分析与药品标准，药物实验动物，药物统计学，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416自然科学相关工程与技术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生物医学工程学、生物医学电子技术，临床医学工程，康复工程，生物医学测量技术，人工器官与生物医学材料，医疗器械，制药器械，制药工业专用设备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医用高分子材料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科普及其他专业组</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9991</w:t>
            </w:r>
            <w:r>
              <w:rPr>
                <w:rFonts w:eastAsia="仿宋_GB2312"/>
                <w:spacing w:val="-17"/>
                <w:kern w:val="0"/>
                <w:sz w:val="24"/>
              </w:rPr>
              <w:t>0 科学技</w:t>
            </w:r>
          </w:p>
          <w:p>
            <w:pPr>
              <w:autoSpaceDE w:val="0"/>
              <w:autoSpaceDN w:val="0"/>
              <w:adjustRightInd w:val="0"/>
              <w:spacing w:line="360" w:lineRule="exact"/>
              <w:jc w:val="center"/>
              <w:rPr>
                <w:rFonts w:eastAsia="仿宋_GB2312"/>
                <w:kern w:val="0"/>
                <w:sz w:val="24"/>
              </w:rPr>
            </w:pPr>
            <w:r>
              <w:rPr>
                <w:rFonts w:eastAsia="仿宋_GB2312"/>
                <w:kern w:val="0"/>
                <w:sz w:val="24"/>
              </w:rPr>
              <w:t>术普及，其他</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科学技术普及类的图书、音像制品等</w:t>
            </w:r>
          </w:p>
        </w:tc>
      </w:tr>
    </w:tbl>
    <w:p/>
    <w:sectPr>
      <w:footerReference r:id="rId10" w:type="default"/>
      <w:pgSz w:w="11906" w:h="16838"/>
      <w:pgMar w:top="1843" w:right="1559" w:bottom="1843" w:left="1559" w:header="851" w:footer="1037" w:gutter="0"/>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粗圆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隶二繁体">
    <w:altName w:val="隶书"/>
    <w:panose1 w:val="00000000000000000000"/>
    <w:charset w:val="86"/>
    <w:family w:val="script"/>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r>
      <w:rPr>
        <w:rFonts w:hint="eastAsia"/>
      </w:rPr>
      <w:t>江西省科学技术奖励委员会办公室制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90" w:lineRule="exact"/>
      <w:ind w:firstLine="0" w:firstLineChars="0"/>
      <w:jc w:val="right"/>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sz w:val="21"/>
        <w:szCs w:val="21"/>
      </w:rPr>
      <w:t>江西省科学技术奖励委员会办公室制</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mQ2MzJkMTQ0NDhiZWU4ODAzODMyNzMwYmQxYWYifQ=="/>
  </w:docVars>
  <w:rsids>
    <w:rsidRoot w:val="00D06A31"/>
    <w:rsid w:val="00003A29"/>
    <w:rsid w:val="00011BA5"/>
    <w:rsid w:val="00011EA5"/>
    <w:rsid w:val="000126F4"/>
    <w:rsid w:val="0001279E"/>
    <w:rsid w:val="00022485"/>
    <w:rsid w:val="00026DF5"/>
    <w:rsid w:val="000317F2"/>
    <w:rsid w:val="00032DD9"/>
    <w:rsid w:val="00033234"/>
    <w:rsid w:val="000359F1"/>
    <w:rsid w:val="0004008A"/>
    <w:rsid w:val="00040106"/>
    <w:rsid w:val="0004517F"/>
    <w:rsid w:val="0005001C"/>
    <w:rsid w:val="000612F2"/>
    <w:rsid w:val="000657AD"/>
    <w:rsid w:val="000668C3"/>
    <w:rsid w:val="00074E2C"/>
    <w:rsid w:val="00082501"/>
    <w:rsid w:val="000843BB"/>
    <w:rsid w:val="00091F0C"/>
    <w:rsid w:val="00097A13"/>
    <w:rsid w:val="000A023F"/>
    <w:rsid w:val="000A0658"/>
    <w:rsid w:val="000A06DF"/>
    <w:rsid w:val="000A3475"/>
    <w:rsid w:val="000A52D0"/>
    <w:rsid w:val="000A7FB0"/>
    <w:rsid w:val="000B0FD6"/>
    <w:rsid w:val="000B4671"/>
    <w:rsid w:val="000B5983"/>
    <w:rsid w:val="000C6A6A"/>
    <w:rsid w:val="000D04EC"/>
    <w:rsid w:val="000D5F62"/>
    <w:rsid w:val="000D611C"/>
    <w:rsid w:val="000E0D09"/>
    <w:rsid w:val="000E2C4C"/>
    <w:rsid w:val="000E6B3F"/>
    <w:rsid w:val="000F2245"/>
    <w:rsid w:val="000F3A3A"/>
    <w:rsid w:val="000F3CFB"/>
    <w:rsid w:val="001023E7"/>
    <w:rsid w:val="00102B9A"/>
    <w:rsid w:val="00102DCC"/>
    <w:rsid w:val="001147A5"/>
    <w:rsid w:val="00117176"/>
    <w:rsid w:val="00121DAA"/>
    <w:rsid w:val="00122BE9"/>
    <w:rsid w:val="0012325B"/>
    <w:rsid w:val="00124480"/>
    <w:rsid w:val="00136A00"/>
    <w:rsid w:val="0013725A"/>
    <w:rsid w:val="00146B45"/>
    <w:rsid w:val="001522E2"/>
    <w:rsid w:val="001535DB"/>
    <w:rsid w:val="00156773"/>
    <w:rsid w:val="001571AB"/>
    <w:rsid w:val="00160040"/>
    <w:rsid w:val="00164C17"/>
    <w:rsid w:val="00164C8A"/>
    <w:rsid w:val="001712D2"/>
    <w:rsid w:val="00175177"/>
    <w:rsid w:val="00180299"/>
    <w:rsid w:val="00180DAE"/>
    <w:rsid w:val="00181388"/>
    <w:rsid w:val="00183207"/>
    <w:rsid w:val="001845AD"/>
    <w:rsid w:val="00191696"/>
    <w:rsid w:val="00192A66"/>
    <w:rsid w:val="00193D8B"/>
    <w:rsid w:val="00194877"/>
    <w:rsid w:val="00196298"/>
    <w:rsid w:val="001A0929"/>
    <w:rsid w:val="001A4B12"/>
    <w:rsid w:val="001A5DA4"/>
    <w:rsid w:val="001A6C73"/>
    <w:rsid w:val="001B0909"/>
    <w:rsid w:val="001B0E5E"/>
    <w:rsid w:val="001B0EE0"/>
    <w:rsid w:val="001B260F"/>
    <w:rsid w:val="001B4F83"/>
    <w:rsid w:val="001B569A"/>
    <w:rsid w:val="001B6127"/>
    <w:rsid w:val="001C6EF5"/>
    <w:rsid w:val="001D09DF"/>
    <w:rsid w:val="001D1161"/>
    <w:rsid w:val="001D3EED"/>
    <w:rsid w:val="001D4F41"/>
    <w:rsid w:val="001D67D0"/>
    <w:rsid w:val="001E29D9"/>
    <w:rsid w:val="001E5415"/>
    <w:rsid w:val="001F43CA"/>
    <w:rsid w:val="001F4C38"/>
    <w:rsid w:val="001F4C4F"/>
    <w:rsid w:val="00202387"/>
    <w:rsid w:val="0020257E"/>
    <w:rsid w:val="00203DC6"/>
    <w:rsid w:val="00205FFB"/>
    <w:rsid w:val="00206700"/>
    <w:rsid w:val="0021173F"/>
    <w:rsid w:val="002136CA"/>
    <w:rsid w:val="00213DB9"/>
    <w:rsid w:val="002150C6"/>
    <w:rsid w:val="00216C39"/>
    <w:rsid w:val="002178D3"/>
    <w:rsid w:val="00220D5D"/>
    <w:rsid w:val="002214A2"/>
    <w:rsid w:val="00222E41"/>
    <w:rsid w:val="0022409A"/>
    <w:rsid w:val="002279F3"/>
    <w:rsid w:val="002307E3"/>
    <w:rsid w:val="00231B40"/>
    <w:rsid w:val="00235C1A"/>
    <w:rsid w:val="00236E62"/>
    <w:rsid w:val="00242307"/>
    <w:rsid w:val="0025546C"/>
    <w:rsid w:val="002574F1"/>
    <w:rsid w:val="002621E1"/>
    <w:rsid w:val="00264EF8"/>
    <w:rsid w:val="00265C01"/>
    <w:rsid w:val="00273868"/>
    <w:rsid w:val="00273889"/>
    <w:rsid w:val="00273F5D"/>
    <w:rsid w:val="00275F36"/>
    <w:rsid w:val="00280A66"/>
    <w:rsid w:val="00282820"/>
    <w:rsid w:val="00284CD7"/>
    <w:rsid w:val="00286202"/>
    <w:rsid w:val="0029020E"/>
    <w:rsid w:val="00292351"/>
    <w:rsid w:val="00293D5F"/>
    <w:rsid w:val="0029754C"/>
    <w:rsid w:val="002A0613"/>
    <w:rsid w:val="002A58DD"/>
    <w:rsid w:val="002B02A6"/>
    <w:rsid w:val="002B703C"/>
    <w:rsid w:val="002C2932"/>
    <w:rsid w:val="002D3DDD"/>
    <w:rsid w:val="002D702B"/>
    <w:rsid w:val="002D7EC9"/>
    <w:rsid w:val="002E575F"/>
    <w:rsid w:val="002F06B0"/>
    <w:rsid w:val="00305477"/>
    <w:rsid w:val="00312EE5"/>
    <w:rsid w:val="003171D5"/>
    <w:rsid w:val="003201AE"/>
    <w:rsid w:val="0032458C"/>
    <w:rsid w:val="00332487"/>
    <w:rsid w:val="00334FEC"/>
    <w:rsid w:val="00336563"/>
    <w:rsid w:val="00340107"/>
    <w:rsid w:val="00343CB2"/>
    <w:rsid w:val="00345657"/>
    <w:rsid w:val="003462B8"/>
    <w:rsid w:val="003478FE"/>
    <w:rsid w:val="00361395"/>
    <w:rsid w:val="003640CA"/>
    <w:rsid w:val="0036438A"/>
    <w:rsid w:val="003647F7"/>
    <w:rsid w:val="00366F59"/>
    <w:rsid w:val="00371CD7"/>
    <w:rsid w:val="00373A60"/>
    <w:rsid w:val="00375ADA"/>
    <w:rsid w:val="00386F3A"/>
    <w:rsid w:val="0039097A"/>
    <w:rsid w:val="003A6D84"/>
    <w:rsid w:val="003A7326"/>
    <w:rsid w:val="003B077B"/>
    <w:rsid w:val="003C031B"/>
    <w:rsid w:val="003C3AA5"/>
    <w:rsid w:val="003C67F0"/>
    <w:rsid w:val="003D05AE"/>
    <w:rsid w:val="003D0B34"/>
    <w:rsid w:val="003D65B3"/>
    <w:rsid w:val="003E10A1"/>
    <w:rsid w:val="003E733A"/>
    <w:rsid w:val="003E7F70"/>
    <w:rsid w:val="003F265F"/>
    <w:rsid w:val="00402316"/>
    <w:rsid w:val="00405D46"/>
    <w:rsid w:val="00417563"/>
    <w:rsid w:val="0042202A"/>
    <w:rsid w:val="00422B7F"/>
    <w:rsid w:val="00423D96"/>
    <w:rsid w:val="00424E0A"/>
    <w:rsid w:val="00426707"/>
    <w:rsid w:val="004301AD"/>
    <w:rsid w:val="00430D42"/>
    <w:rsid w:val="00432A9F"/>
    <w:rsid w:val="00432D25"/>
    <w:rsid w:val="00432D50"/>
    <w:rsid w:val="00434684"/>
    <w:rsid w:val="004346CE"/>
    <w:rsid w:val="00444296"/>
    <w:rsid w:val="00444686"/>
    <w:rsid w:val="00460892"/>
    <w:rsid w:val="00461ABE"/>
    <w:rsid w:val="00461BB5"/>
    <w:rsid w:val="004653B4"/>
    <w:rsid w:val="0047041B"/>
    <w:rsid w:val="00474EDA"/>
    <w:rsid w:val="00480BC5"/>
    <w:rsid w:val="004832EE"/>
    <w:rsid w:val="00483962"/>
    <w:rsid w:val="00484CA9"/>
    <w:rsid w:val="004851D2"/>
    <w:rsid w:val="00485D72"/>
    <w:rsid w:val="0049207C"/>
    <w:rsid w:val="0049379C"/>
    <w:rsid w:val="00493BB2"/>
    <w:rsid w:val="004965B1"/>
    <w:rsid w:val="00497A72"/>
    <w:rsid w:val="004A1CC0"/>
    <w:rsid w:val="004A5373"/>
    <w:rsid w:val="004B50AA"/>
    <w:rsid w:val="004C244B"/>
    <w:rsid w:val="004C24D1"/>
    <w:rsid w:val="004D4ECA"/>
    <w:rsid w:val="004E29A7"/>
    <w:rsid w:val="004E2B6D"/>
    <w:rsid w:val="004E3299"/>
    <w:rsid w:val="004E4B54"/>
    <w:rsid w:val="004E510B"/>
    <w:rsid w:val="004E6215"/>
    <w:rsid w:val="004F0F8E"/>
    <w:rsid w:val="004F2117"/>
    <w:rsid w:val="004F4050"/>
    <w:rsid w:val="004F5F2A"/>
    <w:rsid w:val="005108F0"/>
    <w:rsid w:val="00512E3D"/>
    <w:rsid w:val="00513D34"/>
    <w:rsid w:val="005156F5"/>
    <w:rsid w:val="00517A46"/>
    <w:rsid w:val="00520483"/>
    <w:rsid w:val="005240A7"/>
    <w:rsid w:val="0052455D"/>
    <w:rsid w:val="005258A8"/>
    <w:rsid w:val="00532423"/>
    <w:rsid w:val="00534BED"/>
    <w:rsid w:val="00541953"/>
    <w:rsid w:val="00546DF6"/>
    <w:rsid w:val="005470DE"/>
    <w:rsid w:val="00556958"/>
    <w:rsid w:val="005578D2"/>
    <w:rsid w:val="00557B75"/>
    <w:rsid w:val="00560D6A"/>
    <w:rsid w:val="00564CDC"/>
    <w:rsid w:val="00566C78"/>
    <w:rsid w:val="005673B0"/>
    <w:rsid w:val="00570C1A"/>
    <w:rsid w:val="00575E5A"/>
    <w:rsid w:val="005800CA"/>
    <w:rsid w:val="00583D3B"/>
    <w:rsid w:val="00587C33"/>
    <w:rsid w:val="00590753"/>
    <w:rsid w:val="0059636E"/>
    <w:rsid w:val="00596ECA"/>
    <w:rsid w:val="005A159D"/>
    <w:rsid w:val="005A2217"/>
    <w:rsid w:val="005B088C"/>
    <w:rsid w:val="005B0DC2"/>
    <w:rsid w:val="005B34E6"/>
    <w:rsid w:val="005B71FB"/>
    <w:rsid w:val="005B7B76"/>
    <w:rsid w:val="005C36F6"/>
    <w:rsid w:val="005C37F5"/>
    <w:rsid w:val="005C3D22"/>
    <w:rsid w:val="005D1616"/>
    <w:rsid w:val="005D3632"/>
    <w:rsid w:val="005D69C2"/>
    <w:rsid w:val="005E225B"/>
    <w:rsid w:val="005E5349"/>
    <w:rsid w:val="005E7598"/>
    <w:rsid w:val="005F1664"/>
    <w:rsid w:val="005F1677"/>
    <w:rsid w:val="005F68F5"/>
    <w:rsid w:val="00601FD2"/>
    <w:rsid w:val="00602715"/>
    <w:rsid w:val="00602E4A"/>
    <w:rsid w:val="00603D0C"/>
    <w:rsid w:val="006061A6"/>
    <w:rsid w:val="00611302"/>
    <w:rsid w:val="006135D9"/>
    <w:rsid w:val="00614565"/>
    <w:rsid w:val="00616BA5"/>
    <w:rsid w:val="006171E2"/>
    <w:rsid w:val="00644806"/>
    <w:rsid w:val="006508EA"/>
    <w:rsid w:val="00650DF2"/>
    <w:rsid w:val="0065352C"/>
    <w:rsid w:val="00657423"/>
    <w:rsid w:val="006579B1"/>
    <w:rsid w:val="00664BCD"/>
    <w:rsid w:val="006715C1"/>
    <w:rsid w:val="00674964"/>
    <w:rsid w:val="0067657A"/>
    <w:rsid w:val="00680D23"/>
    <w:rsid w:val="006837FF"/>
    <w:rsid w:val="0068698F"/>
    <w:rsid w:val="00692CB4"/>
    <w:rsid w:val="00694F39"/>
    <w:rsid w:val="00696E25"/>
    <w:rsid w:val="0069796A"/>
    <w:rsid w:val="006A01FD"/>
    <w:rsid w:val="006A0F4D"/>
    <w:rsid w:val="006A1426"/>
    <w:rsid w:val="006B12BC"/>
    <w:rsid w:val="006B2CD8"/>
    <w:rsid w:val="006B3E15"/>
    <w:rsid w:val="006B440D"/>
    <w:rsid w:val="006B48A3"/>
    <w:rsid w:val="006B54DD"/>
    <w:rsid w:val="006B7FD4"/>
    <w:rsid w:val="006C0BFA"/>
    <w:rsid w:val="006C3C99"/>
    <w:rsid w:val="006D31A7"/>
    <w:rsid w:val="006D772B"/>
    <w:rsid w:val="006D7819"/>
    <w:rsid w:val="006F67BC"/>
    <w:rsid w:val="006F75D6"/>
    <w:rsid w:val="00703037"/>
    <w:rsid w:val="00705E40"/>
    <w:rsid w:val="00712341"/>
    <w:rsid w:val="007138CD"/>
    <w:rsid w:val="0071536B"/>
    <w:rsid w:val="00724886"/>
    <w:rsid w:val="00724F49"/>
    <w:rsid w:val="00726640"/>
    <w:rsid w:val="00726758"/>
    <w:rsid w:val="00727197"/>
    <w:rsid w:val="00730477"/>
    <w:rsid w:val="007335B6"/>
    <w:rsid w:val="007450BB"/>
    <w:rsid w:val="00746549"/>
    <w:rsid w:val="0075267B"/>
    <w:rsid w:val="00765B9B"/>
    <w:rsid w:val="00767587"/>
    <w:rsid w:val="00770AE1"/>
    <w:rsid w:val="007710EC"/>
    <w:rsid w:val="007734CA"/>
    <w:rsid w:val="00776579"/>
    <w:rsid w:val="00787402"/>
    <w:rsid w:val="00796317"/>
    <w:rsid w:val="0079778F"/>
    <w:rsid w:val="007A5573"/>
    <w:rsid w:val="007B398D"/>
    <w:rsid w:val="007B3C76"/>
    <w:rsid w:val="007B7638"/>
    <w:rsid w:val="007C48B9"/>
    <w:rsid w:val="007D32D1"/>
    <w:rsid w:val="007D6A43"/>
    <w:rsid w:val="007E2976"/>
    <w:rsid w:val="007E2B37"/>
    <w:rsid w:val="007E5777"/>
    <w:rsid w:val="007F2514"/>
    <w:rsid w:val="007F3522"/>
    <w:rsid w:val="00801622"/>
    <w:rsid w:val="008034F8"/>
    <w:rsid w:val="00803638"/>
    <w:rsid w:val="00806745"/>
    <w:rsid w:val="0081095A"/>
    <w:rsid w:val="008118CE"/>
    <w:rsid w:val="00815906"/>
    <w:rsid w:val="00820722"/>
    <w:rsid w:val="00832D91"/>
    <w:rsid w:val="008349A6"/>
    <w:rsid w:val="008352B7"/>
    <w:rsid w:val="00835413"/>
    <w:rsid w:val="00836193"/>
    <w:rsid w:val="008373EB"/>
    <w:rsid w:val="00842EC4"/>
    <w:rsid w:val="00846698"/>
    <w:rsid w:val="008466E7"/>
    <w:rsid w:val="00851B4D"/>
    <w:rsid w:val="0085582D"/>
    <w:rsid w:val="00855E86"/>
    <w:rsid w:val="00862297"/>
    <w:rsid w:val="00862B99"/>
    <w:rsid w:val="00867680"/>
    <w:rsid w:val="008732EE"/>
    <w:rsid w:val="00874624"/>
    <w:rsid w:val="008956AA"/>
    <w:rsid w:val="008A1E0E"/>
    <w:rsid w:val="008B75D6"/>
    <w:rsid w:val="008C263B"/>
    <w:rsid w:val="008C2CA8"/>
    <w:rsid w:val="008C3581"/>
    <w:rsid w:val="008C3652"/>
    <w:rsid w:val="008C5226"/>
    <w:rsid w:val="008C5943"/>
    <w:rsid w:val="008D01B8"/>
    <w:rsid w:val="008D20A3"/>
    <w:rsid w:val="008D357F"/>
    <w:rsid w:val="008D3C56"/>
    <w:rsid w:val="008D67A7"/>
    <w:rsid w:val="008E1497"/>
    <w:rsid w:val="008E72E2"/>
    <w:rsid w:val="008F1A29"/>
    <w:rsid w:val="008F404F"/>
    <w:rsid w:val="008F4901"/>
    <w:rsid w:val="008F6928"/>
    <w:rsid w:val="008F6A48"/>
    <w:rsid w:val="009007FC"/>
    <w:rsid w:val="00903EEA"/>
    <w:rsid w:val="0090559B"/>
    <w:rsid w:val="00905A8C"/>
    <w:rsid w:val="00907398"/>
    <w:rsid w:val="00914216"/>
    <w:rsid w:val="00917688"/>
    <w:rsid w:val="00923EED"/>
    <w:rsid w:val="009267BD"/>
    <w:rsid w:val="009277F2"/>
    <w:rsid w:val="009351FF"/>
    <w:rsid w:val="00937599"/>
    <w:rsid w:val="009432E6"/>
    <w:rsid w:val="00943604"/>
    <w:rsid w:val="00943A0D"/>
    <w:rsid w:val="00945BC7"/>
    <w:rsid w:val="00946D00"/>
    <w:rsid w:val="0095185E"/>
    <w:rsid w:val="00951A58"/>
    <w:rsid w:val="009523EE"/>
    <w:rsid w:val="00952D7F"/>
    <w:rsid w:val="00961E52"/>
    <w:rsid w:val="00976335"/>
    <w:rsid w:val="009764DA"/>
    <w:rsid w:val="009777EE"/>
    <w:rsid w:val="0098428E"/>
    <w:rsid w:val="0098517E"/>
    <w:rsid w:val="00987819"/>
    <w:rsid w:val="00990D74"/>
    <w:rsid w:val="00995ABA"/>
    <w:rsid w:val="009973A4"/>
    <w:rsid w:val="009A588D"/>
    <w:rsid w:val="009B0D3D"/>
    <w:rsid w:val="009B24CF"/>
    <w:rsid w:val="009B3EC4"/>
    <w:rsid w:val="009B4F63"/>
    <w:rsid w:val="009C1059"/>
    <w:rsid w:val="009C4D43"/>
    <w:rsid w:val="009C50E1"/>
    <w:rsid w:val="009C7AF7"/>
    <w:rsid w:val="009D6908"/>
    <w:rsid w:val="009E232F"/>
    <w:rsid w:val="009E41DA"/>
    <w:rsid w:val="009E44C8"/>
    <w:rsid w:val="009E6B9A"/>
    <w:rsid w:val="009E79E4"/>
    <w:rsid w:val="009F4917"/>
    <w:rsid w:val="00A009BB"/>
    <w:rsid w:val="00A02233"/>
    <w:rsid w:val="00A051B7"/>
    <w:rsid w:val="00A069E7"/>
    <w:rsid w:val="00A14569"/>
    <w:rsid w:val="00A14C5C"/>
    <w:rsid w:val="00A16223"/>
    <w:rsid w:val="00A21D27"/>
    <w:rsid w:val="00A2303E"/>
    <w:rsid w:val="00A25B3A"/>
    <w:rsid w:val="00A31E43"/>
    <w:rsid w:val="00A32FB1"/>
    <w:rsid w:val="00A33F4C"/>
    <w:rsid w:val="00A34564"/>
    <w:rsid w:val="00A36E5F"/>
    <w:rsid w:val="00A37BF0"/>
    <w:rsid w:val="00A405B9"/>
    <w:rsid w:val="00A44C00"/>
    <w:rsid w:val="00A52ECA"/>
    <w:rsid w:val="00A56FA5"/>
    <w:rsid w:val="00A64EE4"/>
    <w:rsid w:val="00A67D37"/>
    <w:rsid w:val="00A75A86"/>
    <w:rsid w:val="00A808DE"/>
    <w:rsid w:val="00A81274"/>
    <w:rsid w:val="00A84906"/>
    <w:rsid w:val="00A902E0"/>
    <w:rsid w:val="00AA0B63"/>
    <w:rsid w:val="00AA57E0"/>
    <w:rsid w:val="00AB379C"/>
    <w:rsid w:val="00AB5328"/>
    <w:rsid w:val="00AB649E"/>
    <w:rsid w:val="00AF04E5"/>
    <w:rsid w:val="00AF289B"/>
    <w:rsid w:val="00AF6001"/>
    <w:rsid w:val="00B02F0A"/>
    <w:rsid w:val="00B02F3A"/>
    <w:rsid w:val="00B03DE4"/>
    <w:rsid w:val="00B1145C"/>
    <w:rsid w:val="00B1334A"/>
    <w:rsid w:val="00B1477A"/>
    <w:rsid w:val="00B15CAF"/>
    <w:rsid w:val="00B30590"/>
    <w:rsid w:val="00B31FE0"/>
    <w:rsid w:val="00B37588"/>
    <w:rsid w:val="00B43BC4"/>
    <w:rsid w:val="00B55632"/>
    <w:rsid w:val="00B559A9"/>
    <w:rsid w:val="00B56C3F"/>
    <w:rsid w:val="00B61BF9"/>
    <w:rsid w:val="00B6476D"/>
    <w:rsid w:val="00B66F4C"/>
    <w:rsid w:val="00B704CD"/>
    <w:rsid w:val="00B74CCC"/>
    <w:rsid w:val="00B7507F"/>
    <w:rsid w:val="00B77341"/>
    <w:rsid w:val="00B80DE1"/>
    <w:rsid w:val="00B81E64"/>
    <w:rsid w:val="00B8492E"/>
    <w:rsid w:val="00B853D7"/>
    <w:rsid w:val="00B90810"/>
    <w:rsid w:val="00B91DEF"/>
    <w:rsid w:val="00B933A7"/>
    <w:rsid w:val="00BA0C21"/>
    <w:rsid w:val="00BA5D41"/>
    <w:rsid w:val="00BA63A1"/>
    <w:rsid w:val="00BB06AA"/>
    <w:rsid w:val="00BB1DFE"/>
    <w:rsid w:val="00BB2EF5"/>
    <w:rsid w:val="00BB3707"/>
    <w:rsid w:val="00BB38DE"/>
    <w:rsid w:val="00BB7409"/>
    <w:rsid w:val="00BC2CAE"/>
    <w:rsid w:val="00BC2F6F"/>
    <w:rsid w:val="00BC38F0"/>
    <w:rsid w:val="00BC3DC0"/>
    <w:rsid w:val="00BC58CC"/>
    <w:rsid w:val="00BD2A2B"/>
    <w:rsid w:val="00BD79D8"/>
    <w:rsid w:val="00BE2891"/>
    <w:rsid w:val="00BE428F"/>
    <w:rsid w:val="00BF013E"/>
    <w:rsid w:val="00BF03FE"/>
    <w:rsid w:val="00BF3E04"/>
    <w:rsid w:val="00BF505E"/>
    <w:rsid w:val="00BF62CA"/>
    <w:rsid w:val="00BF6606"/>
    <w:rsid w:val="00C160F4"/>
    <w:rsid w:val="00C162D6"/>
    <w:rsid w:val="00C21007"/>
    <w:rsid w:val="00C21617"/>
    <w:rsid w:val="00C26B91"/>
    <w:rsid w:val="00C33BC4"/>
    <w:rsid w:val="00C34B27"/>
    <w:rsid w:val="00C47C6D"/>
    <w:rsid w:val="00C50912"/>
    <w:rsid w:val="00C56133"/>
    <w:rsid w:val="00C62B13"/>
    <w:rsid w:val="00C63FB4"/>
    <w:rsid w:val="00C763E6"/>
    <w:rsid w:val="00C84CF6"/>
    <w:rsid w:val="00C85FFC"/>
    <w:rsid w:val="00C87508"/>
    <w:rsid w:val="00C91A3E"/>
    <w:rsid w:val="00C96B04"/>
    <w:rsid w:val="00CA27A1"/>
    <w:rsid w:val="00CB0B00"/>
    <w:rsid w:val="00CB1DFF"/>
    <w:rsid w:val="00CB4A1B"/>
    <w:rsid w:val="00CC0D3C"/>
    <w:rsid w:val="00CC5BB6"/>
    <w:rsid w:val="00CC7F91"/>
    <w:rsid w:val="00CD376A"/>
    <w:rsid w:val="00CD4231"/>
    <w:rsid w:val="00CD6CBB"/>
    <w:rsid w:val="00CD6F7E"/>
    <w:rsid w:val="00CE05E0"/>
    <w:rsid w:val="00CE22EC"/>
    <w:rsid w:val="00CE2AB8"/>
    <w:rsid w:val="00CE5BE1"/>
    <w:rsid w:val="00CE6720"/>
    <w:rsid w:val="00CF3D3F"/>
    <w:rsid w:val="00D00264"/>
    <w:rsid w:val="00D00B0A"/>
    <w:rsid w:val="00D04BBF"/>
    <w:rsid w:val="00D06A31"/>
    <w:rsid w:val="00D14C7A"/>
    <w:rsid w:val="00D1501D"/>
    <w:rsid w:val="00D228AA"/>
    <w:rsid w:val="00D25619"/>
    <w:rsid w:val="00D318DB"/>
    <w:rsid w:val="00D31FBA"/>
    <w:rsid w:val="00D37230"/>
    <w:rsid w:val="00D41D2B"/>
    <w:rsid w:val="00D42D1A"/>
    <w:rsid w:val="00D43DAD"/>
    <w:rsid w:val="00D43DF6"/>
    <w:rsid w:val="00D45AC8"/>
    <w:rsid w:val="00D50B15"/>
    <w:rsid w:val="00D60958"/>
    <w:rsid w:val="00D62790"/>
    <w:rsid w:val="00D67896"/>
    <w:rsid w:val="00D76491"/>
    <w:rsid w:val="00D80915"/>
    <w:rsid w:val="00D8252A"/>
    <w:rsid w:val="00D83958"/>
    <w:rsid w:val="00D85423"/>
    <w:rsid w:val="00D857F5"/>
    <w:rsid w:val="00D86A21"/>
    <w:rsid w:val="00D92BFC"/>
    <w:rsid w:val="00D96EBC"/>
    <w:rsid w:val="00D97DC5"/>
    <w:rsid w:val="00DA1DE2"/>
    <w:rsid w:val="00DB0B6B"/>
    <w:rsid w:val="00DC20BA"/>
    <w:rsid w:val="00DC3548"/>
    <w:rsid w:val="00DC56A3"/>
    <w:rsid w:val="00DD2AED"/>
    <w:rsid w:val="00DE3BD5"/>
    <w:rsid w:val="00DE40BC"/>
    <w:rsid w:val="00DE5DF4"/>
    <w:rsid w:val="00DE7788"/>
    <w:rsid w:val="00DF1378"/>
    <w:rsid w:val="00DF477A"/>
    <w:rsid w:val="00E10CF1"/>
    <w:rsid w:val="00E123CE"/>
    <w:rsid w:val="00E14930"/>
    <w:rsid w:val="00E22FAF"/>
    <w:rsid w:val="00E369C3"/>
    <w:rsid w:val="00E40099"/>
    <w:rsid w:val="00E417CA"/>
    <w:rsid w:val="00E51947"/>
    <w:rsid w:val="00E52649"/>
    <w:rsid w:val="00E526D3"/>
    <w:rsid w:val="00E52DBF"/>
    <w:rsid w:val="00E54303"/>
    <w:rsid w:val="00E56271"/>
    <w:rsid w:val="00E562A1"/>
    <w:rsid w:val="00E648BA"/>
    <w:rsid w:val="00E70095"/>
    <w:rsid w:val="00E7639F"/>
    <w:rsid w:val="00E76A65"/>
    <w:rsid w:val="00E837B5"/>
    <w:rsid w:val="00E86AA6"/>
    <w:rsid w:val="00E9718F"/>
    <w:rsid w:val="00EA28AF"/>
    <w:rsid w:val="00EA30BE"/>
    <w:rsid w:val="00EA366A"/>
    <w:rsid w:val="00EA3ECF"/>
    <w:rsid w:val="00EA657D"/>
    <w:rsid w:val="00EB2A45"/>
    <w:rsid w:val="00EC1DC3"/>
    <w:rsid w:val="00EC26C2"/>
    <w:rsid w:val="00EC29A0"/>
    <w:rsid w:val="00EC427E"/>
    <w:rsid w:val="00EC68BD"/>
    <w:rsid w:val="00ED1DBD"/>
    <w:rsid w:val="00ED1F88"/>
    <w:rsid w:val="00ED39A2"/>
    <w:rsid w:val="00EE2291"/>
    <w:rsid w:val="00EE230C"/>
    <w:rsid w:val="00EE487F"/>
    <w:rsid w:val="00EE7FF9"/>
    <w:rsid w:val="00EF0457"/>
    <w:rsid w:val="00EF1F78"/>
    <w:rsid w:val="00EF206A"/>
    <w:rsid w:val="00EF34E9"/>
    <w:rsid w:val="00EF5DD6"/>
    <w:rsid w:val="00EF64BC"/>
    <w:rsid w:val="00EF66FE"/>
    <w:rsid w:val="00F03E8F"/>
    <w:rsid w:val="00F0425E"/>
    <w:rsid w:val="00F10117"/>
    <w:rsid w:val="00F1571C"/>
    <w:rsid w:val="00F2417F"/>
    <w:rsid w:val="00F257D1"/>
    <w:rsid w:val="00F35897"/>
    <w:rsid w:val="00F369CD"/>
    <w:rsid w:val="00F42E63"/>
    <w:rsid w:val="00F44075"/>
    <w:rsid w:val="00F446F4"/>
    <w:rsid w:val="00F45220"/>
    <w:rsid w:val="00F50C57"/>
    <w:rsid w:val="00F564DF"/>
    <w:rsid w:val="00F60419"/>
    <w:rsid w:val="00F6251E"/>
    <w:rsid w:val="00F8450C"/>
    <w:rsid w:val="00F84614"/>
    <w:rsid w:val="00F90556"/>
    <w:rsid w:val="00F9405F"/>
    <w:rsid w:val="00F94750"/>
    <w:rsid w:val="00F979DF"/>
    <w:rsid w:val="00FA066E"/>
    <w:rsid w:val="00FA4126"/>
    <w:rsid w:val="00FB2BD1"/>
    <w:rsid w:val="00FC4E36"/>
    <w:rsid w:val="00FC7933"/>
    <w:rsid w:val="00FD3AE4"/>
    <w:rsid w:val="00FD5B9A"/>
    <w:rsid w:val="00FD71D9"/>
    <w:rsid w:val="00FE1C75"/>
    <w:rsid w:val="00FE21C6"/>
    <w:rsid w:val="00FE3AC1"/>
    <w:rsid w:val="00FE4D04"/>
    <w:rsid w:val="00FF30F6"/>
    <w:rsid w:val="00FF6E00"/>
    <w:rsid w:val="01CF1250"/>
    <w:rsid w:val="02D617E3"/>
    <w:rsid w:val="02F61548"/>
    <w:rsid w:val="035E8E33"/>
    <w:rsid w:val="03B17AE4"/>
    <w:rsid w:val="063AF023"/>
    <w:rsid w:val="06FD4787"/>
    <w:rsid w:val="06FE4CFE"/>
    <w:rsid w:val="07617422"/>
    <w:rsid w:val="077F6E8D"/>
    <w:rsid w:val="07FB1C89"/>
    <w:rsid w:val="085B47DA"/>
    <w:rsid w:val="090B35C9"/>
    <w:rsid w:val="0A881B25"/>
    <w:rsid w:val="0ADEB4AF"/>
    <w:rsid w:val="0B1B753A"/>
    <w:rsid w:val="0B432AD3"/>
    <w:rsid w:val="0BF54D0A"/>
    <w:rsid w:val="0BFD02B5"/>
    <w:rsid w:val="0D1E5FC5"/>
    <w:rsid w:val="0D4E35FF"/>
    <w:rsid w:val="0EF7FE7D"/>
    <w:rsid w:val="0EFA8ED0"/>
    <w:rsid w:val="0FDF6E22"/>
    <w:rsid w:val="0FF397FA"/>
    <w:rsid w:val="0FF78E1B"/>
    <w:rsid w:val="10362EC9"/>
    <w:rsid w:val="11177874"/>
    <w:rsid w:val="13074D58"/>
    <w:rsid w:val="136D2532"/>
    <w:rsid w:val="1373F534"/>
    <w:rsid w:val="13C01AB9"/>
    <w:rsid w:val="1467ACE1"/>
    <w:rsid w:val="158C7789"/>
    <w:rsid w:val="15BF8ADC"/>
    <w:rsid w:val="15D54462"/>
    <w:rsid w:val="15EF618B"/>
    <w:rsid w:val="16F50503"/>
    <w:rsid w:val="16F7ACFC"/>
    <w:rsid w:val="177FEBFC"/>
    <w:rsid w:val="17DF9F58"/>
    <w:rsid w:val="17EF4415"/>
    <w:rsid w:val="17F9E6AD"/>
    <w:rsid w:val="17FF6A84"/>
    <w:rsid w:val="180E71EB"/>
    <w:rsid w:val="18345CFC"/>
    <w:rsid w:val="190534EE"/>
    <w:rsid w:val="19CF98DD"/>
    <w:rsid w:val="19FF49B7"/>
    <w:rsid w:val="1A73C624"/>
    <w:rsid w:val="1A9FF30F"/>
    <w:rsid w:val="1AFA1DD8"/>
    <w:rsid w:val="1AFB52BD"/>
    <w:rsid w:val="1AFB95ED"/>
    <w:rsid w:val="1B875AC8"/>
    <w:rsid w:val="1BF77808"/>
    <w:rsid w:val="1BFF5EC3"/>
    <w:rsid w:val="1CDCA49B"/>
    <w:rsid w:val="1D31551E"/>
    <w:rsid w:val="1D671570"/>
    <w:rsid w:val="1D795FB7"/>
    <w:rsid w:val="1DEDF65E"/>
    <w:rsid w:val="1DF432F8"/>
    <w:rsid w:val="1DF72761"/>
    <w:rsid w:val="1DFF2B2B"/>
    <w:rsid w:val="1E791917"/>
    <w:rsid w:val="1EBE4999"/>
    <w:rsid w:val="1EEB4F1C"/>
    <w:rsid w:val="1EEDBDB5"/>
    <w:rsid w:val="1EEDE514"/>
    <w:rsid w:val="1EFF65F6"/>
    <w:rsid w:val="1F33585F"/>
    <w:rsid w:val="1F625C4C"/>
    <w:rsid w:val="1F67BF49"/>
    <w:rsid w:val="1F7EAB0A"/>
    <w:rsid w:val="1F7F5A64"/>
    <w:rsid w:val="1F8D5354"/>
    <w:rsid w:val="1FAE0B37"/>
    <w:rsid w:val="1FB7E20A"/>
    <w:rsid w:val="1FBBEBF0"/>
    <w:rsid w:val="1FBFF407"/>
    <w:rsid w:val="1FDE2ED6"/>
    <w:rsid w:val="1FF98747"/>
    <w:rsid w:val="1FFBFB4E"/>
    <w:rsid w:val="1FFD7034"/>
    <w:rsid w:val="205A3C6E"/>
    <w:rsid w:val="222E7D70"/>
    <w:rsid w:val="23CF5758"/>
    <w:rsid w:val="23DE17C8"/>
    <w:rsid w:val="242473A9"/>
    <w:rsid w:val="248144B4"/>
    <w:rsid w:val="25441F85"/>
    <w:rsid w:val="2754A173"/>
    <w:rsid w:val="275F30E1"/>
    <w:rsid w:val="276D2368"/>
    <w:rsid w:val="27BF2132"/>
    <w:rsid w:val="27BF44D2"/>
    <w:rsid w:val="27E71E9D"/>
    <w:rsid w:val="27FEDE13"/>
    <w:rsid w:val="28F147DF"/>
    <w:rsid w:val="28FD930D"/>
    <w:rsid w:val="29D12032"/>
    <w:rsid w:val="29FD9039"/>
    <w:rsid w:val="2A4B2E19"/>
    <w:rsid w:val="2AAE4362"/>
    <w:rsid w:val="2ABF974E"/>
    <w:rsid w:val="2AD51A9F"/>
    <w:rsid w:val="2AFF9085"/>
    <w:rsid w:val="2B2F416A"/>
    <w:rsid w:val="2BB5E048"/>
    <w:rsid w:val="2BBFFF61"/>
    <w:rsid w:val="2BD1E24C"/>
    <w:rsid w:val="2BDF6510"/>
    <w:rsid w:val="2BDFAECA"/>
    <w:rsid w:val="2CFDEAC7"/>
    <w:rsid w:val="2D4D4A55"/>
    <w:rsid w:val="2D6D4B96"/>
    <w:rsid w:val="2DDF5A9B"/>
    <w:rsid w:val="2DFFD51B"/>
    <w:rsid w:val="2E77A0CA"/>
    <w:rsid w:val="2E7F1A3B"/>
    <w:rsid w:val="2EF27166"/>
    <w:rsid w:val="2EF48133"/>
    <w:rsid w:val="2F204D2A"/>
    <w:rsid w:val="2F5E3675"/>
    <w:rsid w:val="2F6D8333"/>
    <w:rsid w:val="2FB34A39"/>
    <w:rsid w:val="2FB84613"/>
    <w:rsid w:val="2FB926AC"/>
    <w:rsid w:val="2FBF1BDD"/>
    <w:rsid w:val="2FBF3B60"/>
    <w:rsid w:val="2FDFAC32"/>
    <w:rsid w:val="2FDFCBF3"/>
    <w:rsid w:val="2FEB4DF5"/>
    <w:rsid w:val="2FEF5CA1"/>
    <w:rsid w:val="2FF37BF1"/>
    <w:rsid w:val="2FF709B4"/>
    <w:rsid w:val="2FF7A45B"/>
    <w:rsid w:val="2FF7DF88"/>
    <w:rsid w:val="2FFC6CBD"/>
    <w:rsid w:val="2FFD175E"/>
    <w:rsid w:val="30A21451"/>
    <w:rsid w:val="30F80DD6"/>
    <w:rsid w:val="31262C09"/>
    <w:rsid w:val="31EE5284"/>
    <w:rsid w:val="31FFF287"/>
    <w:rsid w:val="324331CE"/>
    <w:rsid w:val="327AD6C8"/>
    <w:rsid w:val="32EF1A1A"/>
    <w:rsid w:val="32FF2D9E"/>
    <w:rsid w:val="33BB5540"/>
    <w:rsid w:val="33FF3C0E"/>
    <w:rsid w:val="344C28C2"/>
    <w:rsid w:val="345FBB25"/>
    <w:rsid w:val="35BD73C9"/>
    <w:rsid w:val="35FF9B51"/>
    <w:rsid w:val="35FFE352"/>
    <w:rsid w:val="366BEFE7"/>
    <w:rsid w:val="36BE5FF0"/>
    <w:rsid w:val="36BFF6DA"/>
    <w:rsid w:val="36E7699E"/>
    <w:rsid w:val="36F6DC43"/>
    <w:rsid w:val="374A763B"/>
    <w:rsid w:val="374B6C23"/>
    <w:rsid w:val="37554CCB"/>
    <w:rsid w:val="375607FA"/>
    <w:rsid w:val="375DB069"/>
    <w:rsid w:val="3773C63F"/>
    <w:rsid w:val="377F9DE4"/>
    <w:rsid w:val="379BE82C"/>
    <w:rsid w:val="37CE4532"/>
    <w:rsid w:val="37FB0AB0"/>
    <w:rsid w:val="37FD951F"/>
    <w:rsid w:val="37FDD917"/>
    <w:rsid w:val="37FF24E1"/>
    <w:rsid w:val="389DA531"/>
    <w:rsid w:val="38BFEB30"/>
    <w:rsid w:val="39F936F5"/>
    <w:rsid w:val="39FA5B04"/>
    <w:rsid w:val="39FF7B0F"/>
    <w:rsid w:val="39FF9966"/>
    <w:rsid w:val="39FFCF7D"/>
    <w:rsid w:val="3A7A6BA3"/>
    <w:rsid w:val="3ACD2323"/>
    <w:rsid w:val="3AD15E25"/>
    <w:rsid w:val="3ADF0801"/>
    <w:rsid w:val="3AE7AB10"/>
    <w:rsid w:val="3AF41B4B"/>
    <w:rsid w:val="3B1B677E"/>
    <w:rsid w:val="3B3E6D28"/>
    <w:rsid w:val="3B7F4BCF"/>
    <w:rsid w:val="3BC1C3F8"/>
    <w:rsid w:val="3BCF8BE9"/>
    <w:rsid w:val="3BD38B50"/>
    <w:rsid w:val="3BD3FFD3"/>
    <w:rsid w:val="3BD48BFA"/>
    <w:rsid w:val="3BD91ADE"/>
    <w:rsid w:val="3BDD2E7D"/>
    <w:rsid w:val="3BDFC7E2"/>
    <w:rsid w:val="3BECCB8C"/>
    <w:rsid w:val="3BF78103"/>
    <w:rsid w:val="3BF7D41B"/>
    <w:rsid w:val="3BFB228D"/>
    <w:rsid w:val="3CDB6C97"/>
    <w:rsid w:val="3CF96090"/>
    <w:rsid w:val="3D9B5C1D"/>
    <w:rsid w:val="3DBD55EC"/>
    <w:rsid w:val="3DBFC4C1"/>
    <w:rsid w:val="3DD7168D"/>
    <w:rsid w:val="3DDCA7BB"/>
    <w:rsid w:val="3DE37243"/>
    <w:rsid w:val="3DEFF2AE"/>
    <w:rsid w:val="3DFAE36F"/>
    <w:rsid w:val="3DFF6FBA"/>
    <w:rsid w:val="3DFF8D43"/>
    <w:rsid w:val="3DFFDBD7"/>
    <w:rsid w:val="3E1C30E9"/>
    <w:rsid w:val="3E61AC77"/>
    <w:rsid w:val="3E7D67D0"/>
    <w:rsid w:val="3E9DE93D"/>
    <w:rsid w:val="3EB69E62"/>
    <w:rsid w:val="3EDBF274"/>
    <w:rsid w:val="3EDED922"/>
    <w:rsid w:val="3EDFB4E3"/>
    <w:rsid w:val="3EE652BA"/>
    <w:rsid w:val="3EEADD72"/>
    <w:rsid w:val="3EEAED66"/>
    <w:rsid w:val="3EEB1D0D"/>
    <w:rsid w:val="3EEB77B4"/>
    <w:rsid w:val="3EF6626D"/>
    <w:rsid w:val="3EF7C968"/>
    <w:rsid w:val="3EFA6FC5"/>
    <w:rsid w:val="3EFFFD19"/>
    <w:rsid w:val="3F3FB26F"/>
    <w:rsid w:val="3F71EE5C"/>
    <w:rsid w:val="3F733995"/>
    <w:rsid w:val="3F794FBF"/>
    <w:rsid w:val="3F95990A"/>
    <w:rsid w:val="3F9B0BE6"/>
    <w:rsid w:val="3F9CF709"/>
    <w:rsid w:val="3FAFE177"/>
    <w:rsid w:val="3FB3E6EC"/>
    <w:rsid w:val="3FB51E10"/>
    <w:rsid w:val="3FB5F8F8"/>
    <w:rsid w:val="3FCD219F"/>
    <w:rsid w:val="3FCF042E"/>
    <w:rsid w:val="3FD74769"/>
    <w:rsid w:val="3FD9C9AC"/>
    <w:rsid w:val="3FDA33AD"/>
    <w:rsid w:val="3FE7A340"/>
    <w:rsid w:val="3FE8FFB7"/>
    <w:rsid w:val="3FEB9AA2"/>
    <w:rsid w:val="3FEFE108"/>
    <w:rsid w:val="3FF5B02E"/>
    <w:rsid w:val="3FF7C2DF"/>
    <w:rsid w:val="3FF9F50C"/>
    <w:rsid w:val="3FFC45AF"/>
    <w:rsid w:val="3FFC8E4D"/>
    <w:rsid w:val="3FFCDD5C"/>
    <w:rsid w:val="3FFD115C"/>
    <w:rsid w:val="3FFE11D9"/>
    <w:rsid w:val="3FFE315B"/>
    <w:rsid w:val="3FFEC9AA"/>
    <w:rsid w:val="3FFF6043"/>
    <w:rsid w:val="3FFFE1D9"/>
    <w:rsid w:val="4181412C"/>
    <w:rsid w:val="41CF76EC"/>
    <w:rsid w:val="43642693"/>
    <w:rsid w:val="438F5E2C"/>
    <w:rsid w:val="44D77AAC"/>
    <w:rsid w:val="44DC24B3"/>
    <w:rsid w:val="44E00032"/>
    <w:rsid w:val="452F40E7"/>
    <w:rsid w:val="455FD3C2"/>
    <w:rsid w:val="45680421"/>
    <w:rsid w:val="457C35D4"/>
    <w:rsid w:val="457F2A4D"/>
    <w:rsid w:val="459FD529"/>
    <w:rsid w:val="45BDD747"/>
    <w:rsid w:val="465EE3A0"/>
    <w:rsid w:val="469B5A49"/>
    <w:rsid w:val="46A00C54"/>
    <w:rsid w:val="46F2F962"/>
    <w:rsid w:val="47973F48"/>
    <w:rsid w:val="47D695AD"/>
    <w:rsid w:val="47FDAC3A"/>
    <w:rsid w:val="47FFDBB6"/>
    <w:rsid w:val="48DFDB6A"/>
    <w:rsid w:val="493ECDD7"/>
    <w:rsid w:val="4A6B1520"/>
    <w:rsid w:val="4AFD7130"/>
    <w:rsid w:val="4AFFA838"/>
    <w:rsid w:val="4AFFE163"/>
    <w:rsid w:val="4B79C414"/>
    <w:rsid w:val="4BEFB2F2"/>
    <w:rsid w:val="4BFE4B24"/>
    <w:rsid w:val="4BFFA8E8"/>
    <w:rsid w:val="4C06552E"/>
    <w:rsid w:val="4C1D7756"/>
    <w:rsid w:val="4C5B3FC1"/>
    <w:rsid w:val="4CEF34C1"/>
    <w:rsid w:val="4D9BFD81"/>
    <w:rsid w:val="4DBDD6DC"/>
    <w:rsid w:val="4DDF49F5"/>
    <w:rsid w:val="4E6A608D"/>
    <w:rsid w:val="4E744FA4"/>
    <w:rsid w:val="4E9E2BB7"/>
    <w:rsid w:val="4F33222C"/>
    <w:rsid w:val="4F9FA0C3"/>
    <w:rsid w:val="4FD7E49F"/>
    <w:rsid w:val="4FDF2D0B"/>
    <w:rsid w:val="4FF35E4F"/>
    <w:rsid w:val="4FFDEA03"/>
    <w:rsid w:val="4FFFF28B"/>
    <w:rsid w:val="50645117"/>
    <w:rsid w:val="50FE6B42"/>
    <w:rsid w:val="51107F72"/>
    <w:rsid w:val="51FE90F9"/>
    <w:rsid w:val="52F9454C"/>
    <w:rsid w:val="52FFDD5B"/>
    <w:rsid w:val="534F55FA"/>
    <w:rsid w:val="535A4473"/>
    <w:rsid w:val="535F4EB0"/>
    <w:rsid w:val="53DF9276"/>
    <w:rsid w:val="53E3A011"/>
    <w:rsid w:val="53F33E86"/>
    <w:rsid w:val="53FF15DB"/>
    <w:rsid w:val="54ABA74B"/>
    <w:rsid w:val="54F332C0"/>
    <w:rsid w:val="54FE65DC"/>
    <w:rsid w:val="550F1F2A"/>
    <w:rsid w:val="556FC102"/>
    <w:rsid w:val="557E2091"/>
    <w:rsid w:val="559DE6F2"/>
    <w:rsid w:val="55EB2E8E"/>
    <w:rsid w:val="55FE258D"/>
    <w:rsid w:val="55FFE637"/>
    <w:rsid w:val="569B1574"/>
    <w:rsid w:val="56D349F3"/>
    <w:rsid w:val="56D7EA93"/>
    <w:rsid w:val="57324D58"/>
    <w:rsid w:val="574EE644"/>
    <w:rsid w:val="5753560A"/>
    <w:rsid w:val="578F7FE0"/>
    <w:rsid w:val="57A00C51"/>
    <w:rsid w:val="57ADEB01"/>
    <w:rsid w:val="57B7FECD"/>
    <w:rsid w:val="57D214A8"/>
    <w:rsid w:val="57DE91A7"/>
    <w:rsid w:val="57E7B67E"/>
    <w:rsid w:val="57EDE988"/>
    <w:rsid w:val="57EF0828"/>
    <w:rsid w:val="57F7BB7D"/>
    <w:rsid w:val="57FF13F6"/>
    <w:rsid w:val="57FFE8BD"/>
    <w:rsid w:val="58D73909"/>
    <w:rsid w:val="58FD5BC9"/>
    <w:rsid w:val="594733EA"/>
    <w:rsid w:val="599567B3"/>
    <w:rsid w:val="59994AFB"/>
    <w:rsid w:val="59BFA1F4"/>
    <w:rsid w:val="59BFCF30"/>
    <w:rsid w:val="59D4C134"/>
    <w:rsid w:val="59DEBA22"/>
    <w:rsid w:val="59F23CD4"/>
    <w:rsid w:val="59FB7991"/>
    <w:rsid w:val="5A123204"/>
    <w:rsid w:val="5A77F953"/>
    <w:rsid w:val="5AD9ED5C"/>
    <w:rsid w:val="5ADEA7AA"/>
    <w:rsid w:val="5AF73BB9"/>
    <w:rsid w:val="5AFB5B55"/>
    <w:rsid w:val="5B3205AB"/>
    <w:rsid w:val="5B515E6A"/>
    <w:rsid w:val="5B679CFB"/>
    <w:rsid w:val="5B67C01E"/>
    <w:rsid w:val="5B6DA2F9"/>
    <w:rsid w:val="5B7FAC76"/>
    <w:rsid w:val="5B871DD5"/>
    <w:rsid w:val="5BB3341C"/>
    <w:rsid w:val="5BDB85FF"/>
    <w:rsid w:val="5BDF7A4E"/>
    <w:rsid w:val="5BDF883C"/>
    <w:rsid w:val="5BDFA640"/>
    <w:rsid w:val="5BDFB0C4"/>
    <w:rsid w:val="5BEFC6AC"/>
    <w:rsid w:val="5BFF1741"/>
    <w:rsid w:val="5BFF410B"/>
    <w:rsid w:val="5C97F16D"/>
    <w:rsid w:val="5CDE8E11"/>
    <w:rsid w:val="5CEDE30F"/>
    <w:rsid w:val="5CEF5400"/>
    <w:rsid w:val="5D6E7004"/>
    <w:rsid w:val="5D6F77CD"/>
    <w:rsid w:val="5D8518E4"/>
    <w:rsid w:val="5DDF23DA"/>
    <w:rsid w:val="5DDF55B7"/>
    <w:rsid w:val="5DDF90AF"/>
    <w:rsid w:val="5DF681AC"/>
    <w:rsid w:val="5DF713ED"/>
    <w:rsid w:val="5DFB5120"/>
    <w:rsid w:val="5DFF703F"/>
    <w:rsid w:val="5DFFDF96"/>
    <w:rsid w:val="5E1F6392"/>
    <w:rsid w:val="5E5A4282"/>
    <w:rsid w:val="5E6F3352"/>
    <w:rsid w:val="5E7B9892"/>
    <w:rsid w:val="5E7F44E5"/>
    <w:rsid w:val="5E9F618E"/>
    <w:rsid w:val="5EBF6016"/>
    <w:rsid w:val="5EC9291D"/>
    <w:rsid w:val="5ED55633"/>
    <w:rsid w:val="5EDF90EA"/>
    <w:rsid w:val="5EE2F56C"/>
    <w:rsid w:val="5EF72729"/>
    <w:rsid w:val="5EFC4A91"/>
    <w:rsid w:val="5F1F0486"/>
    <w:rsid w:val="5F2B0140"/>
    <w:rsid w:val="5F3AA3D4"/>
    <w:rsid w:val="5F4B9F19"/>
    <w:rsid w:val="5F4F744E"/>
    <w:rsid w:val="5F5EF219"/>
    <w:rsid w:val="5F676257"/>
    <w:rsid w:val="5F677481"/>
    <w:rsid w:val="5F6D77D5"/>
    <w:rsid w:val="5F734BE3"/>
    <w:rsid w:val="5F7EC18E"/>
    <w:rsid w:val="5F7F06B2"/>
    <w:rsid w:val="5F7FC8DB"/>
    <w:rsid w:val="5F954B83"/>
    <w:rsid w:val="5FAB434B"/>
    <w:rsid w:val="5FB75AAF"/>
    <w:rsid w:val="5FBF0CE7"/>
    <w:rsid w:val="5FBF3493"/>
    <w:rsid w:val="5FBF51B1"/>
    <w:rsid w:val="5FBF9236"/>
    <w:rsid w:val="5FC1622C"/>
    <w:rsid w:val="5FCAE4F7"/>
    <w:rsid w:val="5FD3A105"/>
    <w:rsid w:val="5FD78D3B"/>
    <w:rsid w:val="5FDDA34B"/>
    <w:rsid w:val="5FDF13DF"/>
    <w:rsid w:val="5FDF3145"/>
    <w:rsid w:val="5FDFABDA"/>
    <w:rsid w:val="5FDFBB1A"/>
    <w:rsid w:val="5FEBB28D"/>
    <w:rsid w:val="5FEBE2E4"/>
    <w:rsid w:val="5FEC1717"/>
    <w:rsid w:val="5FED3B22"/>
    <w:rsid w:val="5FEEB6BA"/>
    <w:rsid w:val="5FF7EAEB"/>
    <w:rsid w:val="5FF7EB85"/>
    <w:rsid w:val="5FFBA1F5"/>
    <w:rsid w:val="5FFBB00B"/>
    <w:rsid w:val="5FFCA633"/>
    <w:rsid w:val="5FFD6D98"/>
    <w:rsid w:val="5FFD7DBC"/>
    <w:rsid w:val="5FFDF508"/>
    <w:rsid w:val="5FFF0B94"/>
    <w:rsid w:val="5FFF12B5"/>
    <w:rsid w:val="5FFF3030"/>
    <w:rsid w:val="6079036D"/>
    <w:rsid w:val="61BFE356"/>
    <w:rsid w:val="61FD56E2"/>
    <w:rsid w:val="62EF9F35"/>
    <w:rsid w:val="63536718"/>
    <w:rsid w:val="63A11D97"/>
    <w:rsid w:val="63C406E2"/>
    <w:rsid w:val="63D6284B"/>
    <w:rsid w:val="63DB3C07"/>
    <w:rsid w:val="63FF70BD"/>
    <w:rsid w:val="64CD2B3A"/>
    <w:rsid w:val="6575E592"/>
    <w:rsid w:val="659D9F95"/>
    <w:rsid w:val="659FCE61"/>
    <w:rsid w:val="65C3B9FD"/>
    <w:rsid w:val="65E6F090"/>
    <w:rsid w:val="65ED221C"/>
    <w:rsid w:val="668D138F"/>
    <w:rsid w:val="669A4253"/>
    <w:rsid w:val="66BDBBF9"/>
    <w:rsid w:val="66CE29F4"/>
    <w:rsid w:val="66F4C84F"/>
    <w:rsid w:val="66F525EC"/>
    <w:rsid w:val="66FDC8FC"/>
    <w:rsid w:val="671A10BF"/>
    <w:rsid w:val="671D0FB2"/>
    <w:rsid w:val="674A3DCC"/>
    <w:rsid w:val="674EB241"/>
    <w:rsid w:val="675D664F"/>
    <w:rsid w:val="675E3D32"/>
    <w:rsid w:val="675F8B99"/>
    <w:rsid w:val="675FBA6B"/>
    <w:rsid w:val="676BA0B5"/>
    <w:rsid w:val="676E8021"/>
    <w:rsid w:val="6772C9DF"/>
    <w:rsid w:val="67794478"/>
    <w:rsid w:val="677F5939"/>
    <w:rsid w:val="67AEE488"/>
    <w:rsid w:val="67B5D213"/>
    <w:rsid w:val="67BE1FE6"/>
    <w:rsid w:val="67BF50CF"/>
    <w:rsid w:val="67D353A6"/>
    <w:rsid w:val="67EAF316"/>
    <w:rsid w:val="67F3557E"/>
    <w:rsid w:val="67F78C29"/>
    <w:rsid w:val="68F3605C"/>
    <w:rsid w:val="68FFA729"/>
    <w:rsid w:val="69BF2A0A"/>
    <w:rsid w:val="69CFBB15"/>
    <w:rsid w:val="69EBF28D"/>
    <w:rsid w:val="69F71698"/>
    <w:rsid w:val="6A75C63A"/>
    <w:rsid w:val="6AC3BA37"/>
    <w:rsid w:val="6ACF8AA5"/>
    <w:rsid w:val="6ADEDDA1"/>
    <w:rsid w:val="6AEF3025"/>
    <w:rsid w:val="6AF500C4"/>
    <w:rsid w:val="6AFFD822"/>
    <w:rsid w:val="6B532087"/>
    <w:rsid w:val="6B5FAA40"/>
    <w:rsid w:val="6B676745"/>
    <w:rsid w:val="6B7BC012"/>
    <w:rsid w:val="6B9EB5FF"/>
    <w:rsid w:val="6BB7DF30"/>
    <w:rsid w:val="6BBE5629"/>
    <w:rsid w:val="6BE7C0D5"/>
    <w:rsid w:val="6BF30863"/>
    <w:rsid w:val="6BF3F054"/>
    <w:rsid w:val="6BF70BCC"/>
    <w:rsid w:val="6C7D5529"/>
    <w:rsid w:val="6C7F1F82"/>
    <w:rsid w:val="6C9652F0"/>
    <w:rsid w:val="6CBE6979"/>
    <w:rsid w:val="6CFBF7C8"/>
    <w:rsid w:val="6CFD6CAC"/>
    <w:rsid w:val="6CFE27A3"/>
    <w:rsid w:val="6D0D3950"/>
    <w:rsid w:val="6D47689A"/>
    <w:rsid w:val="6D5DA9F1"/>
    <w:rsid w:val="6D5E7BE7"/>
    <w:rsid w:val="6D5FF981"/>
    <w:rsid w:val="6D73CEEB"/>
    <w:rsid w:val="6D794EC8"/>
    <w:rsid w:val="6D7977A3"/>
    <w:rsid w:val="6D7EFDEC"/>
    <w:rsid w:val="6D8527B2"/>
    <w:rsid w:val="6DA03559"/>
    <w:rsid w:val="6DAB3BF4"/>
    <w:rsid w:val="6DBE5FFC"/>
    <w:rsid w:val="6DBFB734"/>
    <w:rsid w:val="6DDC2A48"/>
    <w:rsid w:val="6DEAABBF"/>
    <w:rsid w:val="6DEF0A04"/>
    <w:rsid w:val="6DF7C7A4"/>
    <w:rsid w:val="6DFD29B5"/>
    <w:rsid w:val="6DFE4BFD"/>
    <w:rsid w:val="6DFEC59E"/>
    <w:rsid w:val="6DFFE4FF"/>
    <w:rsid w:val="6E2E2FA9"/>
    <w:rsid w:val="6E75A6DA"/>
    <w:rsid w:val="6E7F0ED2"/>
    <w:rsid w:val="6EBCCD79"/>
    <w:rsid w:val="6EDBACDC"/>
    <w:rsid w:val="6EDD2356"/>
    <w:rsid w:val="6EDFE215"/>
    <w:rsid w:val="6EEE63E4"/>
    <w:rsid w:val="6EEF4BC4"/>
    <w:rsid w:val="6EF5099F"/>
    <w:rsid w:val="6EF5A844"/>
    <w:rsid w:val="6EF68684"/>
    <w:rsid w:val="6EFF1B26"/>
    <w:rsid w:val="6EFF887C"/>
    <w:rsid w:val="6EFFA411"/>
    <w:rsid w:val="6EFFC9F3"/>
    <w:rsid w:val="6F1FF6A5"/>
    <w:rsid w:val="6F5F14F2"/>
    <w:rsid w:val="6F61D615"/>
    <w:rsid w:val="6F639DA8"/>
    <w:rsid w:val="6F7D588B"/>
    <w:rsid w:val="6F7E5C5C"/>
    <w:rsid w:val="6F7FA523"/>
    <w:rsid w:val="6F95A7F3"/>
    <w:rsid w:val="6F9C414D"/>
    <w:rsid w:val="6F9FF946"/>
    <w:rsid w:val="6FA312E4"/>
    <w:rsid w:val="6FAD8C32"/>
    <w:rsid w:val="6FB3C487"/>
    <w:rsid w:val="6FBD959D"/>
    <w:rsid w:val="6FBE4398"/>
    <w:rsid w:val="6FBF5454"/>
    <w:rsid w:val="6FBF9DCD"/>
    <w:rsid w:val="6FC217B6"/>
    <w:rsid w:val="6FCBB234"/>
    <w:rsid w:val="6FD41DFA"/>
    <w:rsid w:val="6FD7481F"/>
    <w:rsid w:val="6FDF08DE"/>
    <w:rsid w:val="6FEB193B"/>
    <w:rsid w:val="6FF7FEAC"/>
    <w:rsid w:val="6FFB474B"/>
    <w:rsid w:val="6FFE7611"/>
    <w:rsid w:val="6FFE7D9A"/>
    <w:rsid w:val="6FFECBBF"/>
    <w:rsid w:val="6FFECD6D"/>
    <w:rsid w:val="6FFF8D62"/>
    <w:rsid w:val="6FFFB5EC"/>
    <w:rsid w:val="6FFFBB38"/>
    <w:rsid w:val="6FFFD736"/>
    <w:rsid w:val="713BF80E"/>
    <w:rsid w:val="713D6D0D"/>
    <w:rsid w:val="71DFA208"/>
    <w:rsid w:val="71E5CF98"/>
    <w:rsid w:val="71FD9452"/>
    <w:rsid w:val="71FF487C"/>
    <w:rsid w:val="72147057"/>
    <w:rsid w:val="725B40BB"/>
    <w:rsid w:val="72894220"/>
    <w:rsid w:val="72D702C7"/>
    <w:rsid w:val="72DE811A"/>
    <w:rsid w:val="72E979D6"/>
    <w:rsid w:val="72EFFCBC"/>
    <w:rsid w:val="72F7F65F"/>
    <w:rsid w:val="72FE0BB1"/>
    <w:rsid w:val="72FF02BC"/>
    <w:rsid w:val="73B35A59"/>
    <w:rsid w:val="73BF807C"/>
    <w:rsid w:val="73EEEB7E"/>
    <w:rsid w:val="73F7C406"/>
    <w:rsid w:val="73FA0173"/>
    <w:rsid w:val="73FBB99F"/>
    <w:rsid w:val="73FDC320"/>
    <w:rsid w:val="73FEAA72"/>
    <w:rsid w:val="73FF44F7"/>
    <w:rsid w:val="743B4E14"/>
    <w:rsid w:val="746EE524"/>
    <w:rsid w:val="74798663"/>
    <w:rsid w:val="74B5C47F"/>
    <w:rsid w:val="74BE3FFB"/>
    <w:rsid w:val="74D2C029"/>
    <w:rsid w:val="74EB4854"/>
    <w:rsid w:val="752D3A49"/>
    <w:rsid w:val="755A721F"/>
    <w:rsid w:val="755EE903"/>
    <w:rsid w:val="756D0F59"/>
    <w:rsid w:val="75AE3705"/>
    <w:rsid w:val="75BEBD0A"/>
    <w:rsid w:val="75BF708D"/>
    <w:rsid w:val="75BFEC34"/>
    <w:rsid w:val="75CD5C07"/>
    <w:rsid w:val="75CF06F3"/>
    <w:rsid w:val="75DD8301"/>
    <w:rsid w:val="75DFE113"/>
    <w:rsid w:val="75DFE710"/>
    <w:rsid w:val="75F7B598"/>
    <w:rsid w:val="75F7D023"/>
    <w:rsid w:val="75F9F292"/>
    <w:rsid w:val="75FFC293"/>
    <w:rsid w:val="75FFFC33"/>
    <w:rsid w:val="766D68E8"/>
    <w:rsid w:val="7679737A"/>
    <w:rsid w:val="769AA742"/>
    <w:rsid w:val="769E6935"/>
    <w:rsid w:val="769F1875"/>
    <w:rsid w:val="76B7BDBF"/>
    <w:rsid w:val="76BD46CF"/>
    <w:rsid w:val="76D5EDB9"/>
    <w:rsid w:val="76F51941"/>
    <w:rsid w:val="76F7A186"/>
    <w:rsid w:val="76FB2A1E"/>
    <w:rsid w:val="76FF30BE"/>
    <w:rsid w:val="770F3088"/>
    <w:rsid w:val="771BB7FC"/>
    <w:rsid w:val="77377744"/>
    <w:rsid w:val="773FBFD1"/>
    <w:rsid w:val="775EEBD9"/>
    <w:rsid w:val="775F158C"/>
    <w:rsid w:val="776F89D5"/>
    <w:rsid w:val="7777222F"/>
    <w:rsid w:val="777F167E"/>
    <w:rsid w:val="7783EA7E"/>
    <w:rsid w:val="779ED7A1"/>
    <w:rsid w:val="77B24951"/>
    <w:rsid w:val="77BA2954"/>
    <w:rsid w:val="77BF6ED8"/>
    <w:rsid w:val="77CC63BF"/>
    <w:rsid w:val="77D1617B"/>
    <w:rsid w:val="77DF8AB1"/>
    <w:rsid w:val="77E3A0D8"/>
    <w:rsid w:val="77EF5815"/>
    <w:rsid w:val="77EF716B"/>
    <w:rsid w:val="77F36FD5"/>
    <w:rsid w:val="77F54FEE"/>
    <w:rsid w:val="77F5A7D2"/>
    <w:rsid w:val="77F964DD"/>
    <w:rsid w:val="77FDB391"/>
    <w:rsid w:val="77FE7D5C"/>
    <w:rsid w:val="77FF2A25"/>
    <w:rsid w:val="77FF2BA8"/>
    <w:rsid w:val="77FF4373"/>
    <w:rsid w:val="77FF6B6D"/>
    <w:rsid w:val="77FF87E9"/>
    <w:rsid w:val="77FF9814"/>
    <w:rsid w:val="78263B28"/>
    <w:rsid w:val="78AEEC64"/>
    <w:rsid w:val="78B63BE5"/>
    <w:rsid w:val="78EFC0A0"/>
    <w:rsid w:val="78F71458"/>
    <w:rsid w:val="78FC6074"/>
    <w:rsid w:val="78FD76FA"/>
    <w:rsid w:val="7951CAA2"/>
    <w:rsid w:val="798A2826"/>
    <w:rsid w:val="79C0980A"/>
    <w:rsid w:val="79C3E10D"/>
    <w:rsid w:val="79DDD3DD"/>
    <w:rsid w:val="79EFC55D"/>
    <w:rsid w:val="79F58215"/>
    <w:rsid w:val="79FED3AA"/>
    <w:rsid w:val="79FF7028"/>
    <w:rsid w:val="7A7BB96E"/>
    <w:rsid w:val="7A8D765E"/>
    <w:rsid w:val="7AA3B024"/>
    <w:rsid w:val="7AA617FE"/>
    <w:rsid w:val="7AB743B9"/>
    <w:rsid w:val="7ABDD60C"/>
    <w:rsid w:val="7ABF2A91"/>
    <w:rsid w:val="7ABF4927"/>
    <w:rsid w:val="7AE3BD54"/>
    <w:rsid w:val="7AEDC41B"/>
    <w:rsid w:val="7AF7E395"/>
    <w:rsid w:val="7AF7E8D3"/>
    <w:rsid w:val="7AF84F04"/>
    <w:rsid w:val="7AF9D086"/>
    <w:rsid w:val="7AFB9661"/>
    <w:rsid w:val="7AFF1542"/>
    <w:rsid w:val="7AFFA813"/>
    <w:rsid w:val="7B0C829B"/>
    <w:rsid w:val="7B657C9A"/>
    <w:rsid w:val="7B6FB110"/>
    <w:rsid w:val="7B7D3A80"/>
    <w:rsid w:val="7B7F1B2A"/>
    <w:rsid w:val="7B7F271F"/>
    <w:rsid w:val="7B7F9AEA"/>
    <w:rsid w:val="7B9E8B2B"/>
    <w:rsid w:val="7BADEEFD"/>
    <w:rsid w:val="7BAF4294"/>
    <w:rsid w:val="7BAFE7ED"/>
    <w:rsid w:val="7BB5F80C"/>
    <w:rsid w:val="7BBDB57B"/>
    <w:rsid w:val="7BBF1E7A"/>
    <w:rsid w:val="7BCC9253"/>
    <w:rsid w:val="7BCF3A36"/>
    <w:rsid w:val="7BCF9384"/>
    <w:rsid w:val="7BD442C2"/>
    <w:rsid w:val="7BDF5AF0"/>
    <w:rsid w:val="7BDFC111"/>
    <w:rsid w:val="7BDFDC53"/>
    <w:rsid w:val="7BE68052"/>
    <w:rsid w:val="7BE775F9"/>
    <w:rsid w:val="7BEE8B2F"/>
    <w:rsid w:val="7BF14971"/>
    <w:rsid w:val="7BF3D875"/>
    <w:rsid w:val="7BF42E35"/>
    <w:rsid w:val="7BF537F6"/>
    <w:rsid w:val="7BF6C516"/>
    <w:rsid w:val="7BF76DC9"/>
    <w:rsid w:val="7BFAF0FA"/>
    <w:rsid w:val="7BFE7337"/>
    <w:rsid w:val="7BFF02F1"/>
    <w:rsid w:val="7BFF8730"/>
    <w:rsid w:val="7BFFBC23"/>
    <w:rsid w:val="7BFFF833"/>
    <w:rsid w:val="7C07CCB9"/>
    <w:rsid w:val="7C6F25FB"/>
    <w:rsid w:val="7C7D5E45"/>
    <w:rsid w:val="7C91DC16"/>
    <w:rsid w:val="7CC51074"/>
    <w:rsid w:val="7CCFC89F"/>
    <w:rsid w:val="7CDA6F5B"/>
    <w:rsid w:val="7CDF2D53"/>
    <w:rsid w:val="7CEF1A1F"/>
    <w:rsid w:val="7CEFE51D"/>
    <w:rsid w:val="7CFB6871"/>
    <w:rsid w:val="7CFED95D"/>
    <w:rsid w:val="7CFF1A9D"/>
    <w:rsid w:val="7CFF62E3"/>
    <w:rsid w:val="7D1D64A9"/>
    <w:rsid w:val="7D3D9523"/>
    <w:rsid w:val="7D3FA357"/>
    <w:rsid w:val="7D4F0478"/>
    <w:rsid w:val="7D59646B"/>
    <w:rsid w:val="7D6F587B"/>
    <w:rsid w:val="7D6F6D5B"/>
    <w:rsid w:val="7D7309B5"/>
    <w:rsid w:val="7D731E4B"/>
    <w:rsid w:val="7D756998"/>
    <w:rsid w:val="7D7696E3"/>
    <w:rsid w:val="7D7705D0"/>
    <w:rsid w:val="7D7B08A2"/>
    <w:rsid w:val="7D7B3151"/>
    <w:rsid w:val="7D7F37BA"/>
    <w:rsid w:val="7D8FED86"/>
    <w:rsid w:val="7D97B978"/>
    <w:rsid w:val="7D9F808D"/>
    <w:rsid w:val="7DA78B9A"/>
    <w:rsid w:val="7DA7E566"/>
    <w:rsid w:val="7DABD078"/>
    <w:rsid w:val="7DB5066D"/>
    <w:rsid w:val="7DB7FDCF"/>
    <w:rsid w:val="7DBC814A"/>
    <w:rsid w:val="7DBFA5F7"/>
    <w:rsid w:val="7DCB5462"/>
    <w:rsid w:val="7DD50235"/>
    <w:rsid w:val="7DD7E8C6"/>
    <w:rsid w:val="7DDACF04"/>
    <w:rsid w:val="7DDBF5A7"/>
    <w:rsid w:val="7DDF1D50"/>
    <w:rsid w:val="7DDF45DF"/>
    <w:rsid w:val="7DE39C6A"/>
    <w:rsid w:val="7DE7A783"/>
    <w:rsid w:val="7DEBD671"/>
    <w:rsid w:val="7DEF7542"/>
    <w:rsid w:val="7DEF8338"/>
    <w:rsid w:val="7DF2BFAE"/>
    <w:rsid w:val="7DF31F9D"/>
    <w:rsid w:val="7DF760CF"/>
    <w:rsid w:val="7DF76BC5"/>
    <w:rsid w:val="7DFBB44E"/>
    <w:rsid w:val="7DFC92F2"/>
    <w:rsid w:val="7DFE85B1"/>
    <w:rsid w:val="7DFE8817"/>
    <w:rsid w:val="7DFF0651"/>
    <w:rsid w:val="7DFF1069"/>
    <w:rsid w:val="7DFF2A0E"/>
    <w:rsid w:val="7DFF4A6E"/>
    <w:rsid w:val="7DFF5109"/>
    <w:rsid w:val="7E1BC8DB"/>
    <w:rsid w:val="7E35845E"/>
    <w:rsid w:val="7E472E2B"/>
    <w:rsid w:val="7E47C404"/>
    <w:rsid w:val="7E5B8A81"/>
    <w:rsid w:val="7E5CE5D4"/>
    <w:rsid w:val="7E6F3AC2"/>
    <w:rsid w:val="7E74E87A"/>
    <w:rsid w:val="7E7BAFA8"/>
    <w:rsid w:val="7E7DD5E6"/>
    <w:rsid w:val="7E8E5EB7"/>
    <w:rsid w:val="7E8F6C2D"/>
    <w:rsid w:val="7E9E415C"/>
    <w:rsid w:val="7EACB7D0"/>
    <w:rsid w:val="7EAFE8FF"/>
    <w:rsid w:val="7EBFD58E"/>
    <w:rsid w:val="7EC0770F"/>
    <w:rsid w:val="7EC33561"/>
    <w:rsid w:val="7ECC1EA4"/>
    <w:rsid w:val="7ECF0AA1"/>
    <w:rsid w:val="7ED3394F"/>
    <w:rsid w:val="7ED431C3"/>
    <w:rsid w:val="7ED5A504"/>
    <w:rsid w:val="7EDA9081"/>
    <w:rsid w:val="7EDD751E"/>
    <w:rsid w:val="7EDE2900"/>
    <w:rsid w:val="7EDFF14B"/>
    <w:rsid w:val="7EE5102E"/>
    <w:rsid w:val="7EE7555F"/>
    <w:rsid w:val="7EEB8120"/>
    <w:rsid w:val="7EEE4323"/>
    <w:rsid w:val="7EEF7EEE"/>
    <w:rsid w:val="7EEFD4CE"/>
    <w:rsid w:val="7EF4307A"/>
    <w:rsid w:val="7EF747F6"/>
    <w:rsid w:val="7EF74C63"/>
    <w:rsid w:val="7EF7B6B7"/>
    <w:rsid w:val="7EF7CF1F"/>
    <w:rsid w:val="7EFA0E77"/>
    <w:rsid w:val="7EFB498B"/>
    <w:rsid w:val="7EFBC773"/>
    <w:rsid w:val="7EFD04AA"/>
    <w:rsid w:val="7EFF447D"/>
    <w:rsid w:val="7EFF8AE6"/>
    <w:rsid w:val="7F1F4657"/>
    <w:rsid w:val="7F2FED1E"/>
    <w:rsid w:val="7F2FFF5D"/>
    <w:rsid w:val="7F33FB21"/>
    <w:rsid w:val="7F3B0E2F"/>
    <w:rsid w:val="7F3CAB86"/>
    <w:rsid w:val="7F3E091A"/>
    <w:rsid w:val="7F3F0469"/>
    <w:rsid w:val="7F3F69CC"/>
    <w:rsid w:val="7F3FA5B1"/>
    <w:rsid w:val="7F3FF658"/>
    <w:rsid w:val="7F3FFDF0"/>
    <w:rsid w:val="7F44FB0D"/>
    <w:rsid w:val="7F47FA63"/>
    <w:rsid w:val="7F4F9525"/>
    <w:rsid w:val="7F503A00"/>
    <w:rsid w:val="7F532408"/>
    <w:rsid w:val="7F57CEA8"/>
    <w:rsid w:val="7F595CBA"/>
    <w:rsid w:val="7F5F4C71"/>
    <w:rsid w:val="7F5FB1C6"/>
    <w:rsid w:val="7F6751F6"/>
    <w:rsid w:val="7F6B0630"/>
    <w:rsid w:val="7F6B51E6"/>
    <w:rsid w:val="7F6C029A"/>
    <w:rsid w:val="7F6C29AB"/>
    <w:rsid w:val="7F6DD30C"/>
    <w:rsid w:val="7F6F81A9"/>
    <w:rsid w:val="7F731837"/>
    <w:rsid w:val="7F742304"/>
    <w:rsid w:val="7F787086"/>
    <w:rsid w:val="7F794F2B"/>
    <w:rsid w:val="7F7A09E3"/>
    <w:rsid w:val="7F7AA764"/>
    <w:rsid w:val="7F7BDDC2"/>
    <w:rsid w:val="7F7F00F2"/>
    <w:rsid w:val="7F7F2725"/>
    <w:rsid w:val="7F7F9111"/>
    <w:rsid w:val="7F7FE635"/>
    <w:rsid w:val="7F843AE4"/>
    <w:rsid w:val="7F85A0C0"/>
    <w:rsid w:val="7F97B9DD"/>
    <w:rsid w:val="7F9D2740"/>
    <w:rsid w:val="7F9F15B0"/>
    <w:rsid w:val="7FA77DA5"/>
    <w:rsid w:val="7FAE84F4"/>
    <w:rsid w:val="7FAFF048"/>
    <w:rsid w:val="7FB7E47A"/>
    <w:rsid w:val="7FB88505"/>
    <w:rsid w:val="7FBB2A33"/>
    <w:rsid w:val="7FBB6978"/>
    <w:rsid w:val="7FBD1015"/>
    <w:rsid w:val="7FBE5FA0"/>
    <w:rsid w:val="7FBE80A8"/>
    <w:rsid w:val="7FBF282D"/>
    <w:rsid w:val="7FBF4DC7"/>
    <w:rsid w:val="7FBF9033"/>
    <w:rsid w:val="7FBFCA1E"/>
    <w:rsid w:val="7FCF6142"/>
    <w:rsid w:val="7FCF706A"/>
    <w:rsid w:val="7FCF72EB"/>
    <w:rsid w:val="7FD33692"/>
    <w:rsid w:val="7FDC4A15"/>
    <w:rsid w:val="7FDDBAB1"/>
    <w:rsid w:val="7FDDDD22"/>
    <w:rsid w:val="7FDF5EAB"/>
    <w:rsid w:val="7FDFC6BA"/>
    <w:rsid w:val="7FE58151"/>
    <w:rsid w:val="7FE76ED5"/>
    <w:rsid w:val="7FEB42D0"/>
    <w:rsid w:val="7FEBDA97"/>
    <w:rsid w:val="7FEC0BE6"/>
    <w:rsid w:val="7FED157A"/>
    <w:rsid w:val="7FED6DAF"/>
    <w:rsid w:val="7FEEB2E2"/>
    <w:rsid w:val="7FEEE417"/>
    <w:rsid w:val="7FEF0625"/>
    <w:rsid w:val="7FF28AC8"/>
    <w:rsid w:val="7FF31FC6"/>
    <w:rsid w:val="7FF5BBF6"/>
    <w:rsid w:val="7FF647DD"/>
    <w:rsid w:val="7FF71997"/>
    <w:rsid w:val="7FF71F1D"/>
    <w:rsid w:val="7FF74BD1"/>
    <w:rsid w:val="7FF76CC4"/>
    <w:rsid w:val="7FF76D77"/>
    <w:rsid w:val="7FF7A78C"/>
    <w:rsid w:val="7FF7DBF9"/>
    <w:rsid w:val="7FF7E21E"/>
    <w:rsid w:val="7FFA0092"/>
    <w:rsid w:val="7FFB243E"/>
    <w:rsid w:val="7FFB3C06"/>
    <w:rsid w:val="7FFB46A6"/>
    <w:rsid w:val="7FFB990F"/>
    <w:rsid w:val="7FFBCEE8"/>
    <w:rsid w:val="7FFC567C"/>
    <w:rsid w:val="7FFD022C"/>
    <w:rsid w:val="7FFD36E4"/>
    <w:rsid w:val="7FFD54FB"/>
    <w:rsid w:val="7FFDB351"/>
    <w:rsid w:val="7FFE36DC"/>
    <w:rsid w:val="7FFE6B44"/>
    <w:rsid w:val="7FFE9107"/>
    <w:rsid w:val="7FFEFF41"/>
    <w:rsid w:val="7FFF0889"/>
    <w:rsid w:val="7FFF0C5B"/>
    <w:rsid w:val="7FFF21BD"/>
    <w:rsid w:val="7FFF2C78"/>
    <w:rsid w:val="7FFF3B62"/>
    <w:rsid w:val="7FFF59BA"/>
    <w:rsid w:val="7FFF67C5"/>
    <w:rsid w:val="7FFF768F"/>
    <w:rsid w:val="7FFFAA27"/>
    <w:rsid w:val="7FFFB0CB"/>
    <w:rsid w:val="7FFFBA23"/>
    <w:rsid w:val="7FFFE53D"/>
    <w:rsid w:val="7FFFF415"/>
    <w:rsid w:val="80DF1727"/>
    <w:rsid w:val="833FD9ED"/>
    <w:rsid w:val="89DE0A2B"/>
    <w:rsid w:val="8BBFC32B"/>
    <w:rsid w:val="8BFF1598"/>
    <w:rsid w:val="8CFDCC17"/>
    <w:rsid w:val="8DF7913A"/>
    <w:rsid w:val="8DFF049E"/>
    <w:rsid w:val="8F6F2911"/>
    <w:rsid w:val="8FF73B78"/>
    <w:rsid w:val="8FF75B3B"/>
    <w:rsid w:val="8FFF63E0"/>
    <w:rsid w:val="90EF7E58"/>
    <w:rsid w:val="93F478A9"/>
    <w:rsid w:val="95FD6C37"/>
    <w:rsid w:val="95FE0D78"/>
    <w:rsid w:val="963F3FF8"/>
    <w:rsid w:val="96ED3DF5"/>
    <w:rsid w:val="96F55C45"/>
    <w:rsid w:val="97BEBB23"/>
    <w:rsid w:val="9A3B4EA3"/>
    <w:rsid w:val="9A7727C6"/>
    <w:rsid w:val="9AFD7185"/>
    <w:rsid w:val="9B6B00E5"/>
    <w:rsid w:val="9BD781ED"/>
    <w:rsid w:val="9BEBF9E4"/>
    <w:rsid w:val="9BFF2777"/>
    <w:rsid w:val="9DDFB60B"/>
    <w:rsid w:val="9DEF334C"/>
    <w:rsid w:val="9DF337FB"/>
    <w:rsid w:val="9DF6938D"/>
    <w:rsid w:val="9E7E1AED"/>
    <w:rsid w:val="9EC314D3"/>
    <w:rsid w:val="9ED5070C"/>
    <w:rsid w:val="9EF129E2"/>
    <w:rsid w:val="9EF309E7"/>
    <w:rsid w:val="9F3FC462"/>
    <w:rsid w:val="9F761A77"/>
    <w:rsid w:val="9F7F65C9"/>
    <w:rsid w:val="9F87563E"/>
    <w:rsid w:val="9FA664E4"/>
    <w:rsid w:val="9FAF8B9F"/>
    <w:rsid w:val="9FB7267F"/>
    <w:rsid w:val="9FBF22A0"/>
    <w:rsid w:val="9FCFDF5D"/>
    <w:rsid w:val="9FDA2DCF"/>
    <w:rsid w:val="9FDB3DE3"/>
    <w:rsid w:val="9FE1502B"/>
    <w:rsid w:val="9FEC7874"/>
    <w:rsid w:val="9FFF8424"/>
    <w:rsid w:val="A3673750"/>
    <w:rsid w:val="A3FB8CAD"/>
    <w:rsid w:val="A55F6C27"/>
    <w:rsid w:val="A6769A60"/>
    <w:rsid w:val="A75FBB09"/>
    <w:rsid w:val="A79DF0F7"/>
    <w:rsid w:val="A7F88C74"/>
    <w:rsid w:val="A97BBE37"/>
    <w:rsid w:val="A99F2962"/>
    <w:rsid w:val="A9E7C3B7"/>
    <w:rsid w:val="ABE62439"/>
    <w:rsid w:val="ABEB8306"/>
    <w:rsid w:val="ABFF730E"/>
    <w:rsid w:val="ABFFC91F"/>
    <w:rsid w:val="AC5F43FB"/>
    <w:rsid w:val="AD9FC06C"/>
    <w:rsid w:val="ADFD2FA9"/>
    <w:rsid w:val="AEBF18E3"/>
    <w:rsid w:val="AEC2255D"/>
    <w:rsid w:val="AEF70F15"/>
    <w:rsid w:val="AEFF6F1D"/>
    <w:rsid w:val="AF1D0F42"/>
    <w:rsid w:val="AF4F2AF6"/>
    <w:rsid w:val="AFBA3BD3"/>
    <w:rsid w:val="AFCFC57B"/>
    <w:rsid w:val="AFD1DA66"/>
    <w:rsid w:val="AFDBC373"/>
    <w:rsid w:val="AFDEC36E"/>
    <w:rsid w:val="AFDFCDE3"/>
    <w:rsid w:val="AFEF1619"/>
    <w:rsid w:val="AFF5CFE4"/>
    <w:rsid w:val="AFF7A630"/>
    <w:rsid w:val="AFFF40EB"/>
    <w:rsid w:val="AFFFFE62"/>
    <w:rsid w:val="B1DF07B8"/>
    <w:rsid w:val="B27C2BAA"/>
    <w:rsid w:val="B2864355"/>
    <w:rsid w:val="B2F6E241"/>
    <w:rsid w:val="B2FFB4EE"/>
    <w:rsid w:val="B35B44D5"/>
    <w:rsid w:val="B3F79CD3"/>
    <w:rsid w:val="B3FF6FD5"/>
    <w:rsid w:val="B4CF4A60"/>
    <w:rsid w:val="B55FA680"/>
    <w:rsid w:val="B5BD1AB6"/>
    <w:rsid w:val="B6BDD9F5"/>
    <w:rsid w:val="B6BF9487"/>
    <w:rsid w:val="B6DA0F7C"/>
    <w:rsid w:val="B73801AE"/>
    <w:rsid w:val="B73F0251"/>
    <w:rsid w:val="B76FE078"/>
    <w:rsid w:val="B774A8AF"/>
    <w:rsid w:val="B77E773F"/>
    <w:rsid w:val="B77FA598"/>
    <w:rsid w:val="B77FEDCC"/>
    <w:rsid w:val="B7AB1A17"/>
    <w:rsid w:val="B7BE1322"/>
    <w:rsid w:val="B7D10AC9"/>
    <w:rsid w:val="B7DB7C58"/>
    <w:rsid w:val="B7EEF596"/>
    <w:rsid w:val="B7F259A3"/>
    <w:rsid w:val="B7FF094A"/>
    <w:rsid w:val="B7FF1BD0"/>
    <w:rsid w:val="B7FF5EC2"/>
    <w:rsid w:val="B7FF6274"/>
    <w:rsid w:val="B7FFEFA9"/>
    <w:rsid w:val="B97F9C02"/>
    <w:rsid w:val="B97FB5F3"/>
    <w:rsid w:val="B9DD5AE3"/>
    <w:rsid w:val="BADE0245"/>
    <w:rsid w:val="BAFBF6D1"/>
    <w:rsid w:val="BB79A94D"/>
    <w:rsid w:val="BB9F995C"/>
    <w:rsid w:val="BBAC8E31"/>
    <w:rsid w:val="BBDF845A"/>
    <w:rsid w:val="BBE54C58"/>
    <w:rsid w:val="BBE992CE"/>
    <w:rsid w:val="BBFD4718"/>
    <w:rsid w:val="BC3FD79A"/>
    <w:rsid w:val="BC3FE68F"/>
    <w:rsid w:val="BC6FAD46"/>
    <w:rsid w:val="BC8D6CB2"/>
    <w:rsid w:val="BC8E4698"/>
    <w:rsid w:val="BC9F47CC"/>
    <w:rsid w:val="BCDFD0EF"/>
    <w:rsid w:val="BCECADAB"/>
    <w:rsid w:val="BD1C84C6"/>
    <w:rsid w:val="BD73DC25"/>
    <w:rsid w:val="BD7F85D8"/>
    <w:rsid w:val="BD7F99C1"/>
    <w:rsid w:val="BD7FA755"/>
    <w:rsid w:val="BD9D8760"/>
    <w:rsid w:val="BD9EAAE5"/>
    <w:rsid w:val="BD9F22F6"/>
    <w:rsid w:val="BD9F4B9C"/>
    <w:rsid w:val="BDBD5C31"/>
    <w:rsid w:val="BDDF4E7D"/>
    <w:rsid w:val="BDEFB0BE"/>
    <w:rsid w:val="BDF60C65"/>
    <w:rsid w:val="BDF82965"/>
    <w:rsid w:val="BDFE5F20"/>
    <w:rsid w:val="BDFEF994"/>
    <w:rsid w:val="BE354596"/>
    <w:rsid w:val="BE3DCBD0"/>
    <w:rsid w:val="BE4EDE04"/>
    <w:rsid w:val="BE7635EC"/>
    <w:rsid w:val="BE7F39A2"/>
    <w:rsid w:val="BE7FC816"/>
    <w:rsid w:val="BEDD5BD1"/>
    <w:rsid w:val="BEDE0A6B"/>
    <w:rsid w:val="BEEF43E1"/>
    <w:rsid w:val="BEF791E2"/>
    <w:rsid w:val="BEFE7FDB"/>
    <w:rsid w:val="BEFFB9A8"/>
    <w:rsid w:val="BF0E8C44"/>
    <w:rsid w:val="BF1E2FD2"/>
    <w:rsid w:val="BF29D278"/>
    <w:rsid w:val="BF3DD31D"/>
    <w:rsid w:val="BF3F8AD3"/>
    <w:rsid w:val="BF45A8EE"/>
    <w:rsid w:val="BF690695"/>
    <w:rsid w:val="BF6F2DA3"/>
    <w:rsid w:val="BF75C28B"/>
    <w:rsid w:val="BF797B07"/>
    <w:rsid w:val="BF7DD0D3"/>
    <w:rsid w:val="BF7DE6C5"/>
    <w:rsid w:val="BF8A5C8E"/>
    <w:rsid w:val="BF967381"/>
    <w:rsid w:val="BF96EDC3"/>
    <w:rsid w:val="BFB296B2"/>
    <w:rsid w:val="BFB3AE45"/>
    <w:rsid w:val="BFB9EAA6"/>
    <w:rsid w:val="BFBBEB88"/>
    <w:rsid w:val="BFBBF3D6"/>
    <w:rsid w:val="BFBD1001"/>
    <w:rsid w:val="BFBEAB3E"/>
    <w:rsid w:val="BFC5FE8E"/>
    <w:rsid w:val="BFCCD594"/>
    <w:rsid w:val="BFDBCACB"/>
    <w:rsid w:val="BFDFB16D"/>
    <w:rsid w:val="BFE016C4"/>
    <w:rsid w:val="BFE3C273"/>
    <w:rsid w:val="BFE58804"/>
    <w:rsid w:val="BFE7360F"/>
    <w:rsid w:val="BFEAB2E8"/>
    <w:rsid w:val="BFEB8675"/>
    <w:rsid w:val="BFEBFF1D"/>
    <w:rsid w:val="BFEE6402"/>
    <w:rsid w:val="BFEEC1BF"/>
    <w:rsid w:val="BFF35F19"/>
    <w:rsid w:val="BFF6FE2B"/>
    <w:rsid w:val="BFFB2B55"/>
    <w:rsid w:val="BFFC975F"/>
    <w:rsid w:val="BFFC9BD3"/>
    <w:rsid w:val="BFFE640B"/>
    <w:rsid w:val="BFFF59B2"/>
    <w:rsid w:val="BFFF8BE5"/>
    <w:rsid w:val="BFFF8EC2"/>
    <w:rsid w:val="BFFF904B"/>
    <w:rsid w:val="BFFF9C35"/>
    <w:rsid w:val="BFFFFD1B"/>
    <w:rsid w:val="C19F189F"/>
    <w:rsid w:val="C2DF127D"/>
    <w:rsid w:val="C3BFF0A9"/>
    <w:rsid w:val="C3D7778B"/>
    <w:rsid w:val="C6FFB353"/>
    <w:rsid w:val="C75FADC0"/>
    <w:rsid w:val="C76787F9"/>
    <w:rsid w:val="C7DF2236"/>
    <w:rsid w:val="C7F74D1F"/>
    <w:rsid w:val="C7FF5D98"/>
    <w:rsid w:val="C7FF6DB9"/>
    <w:rsid w:val="C7FFF12E"/>
    <w:rsid w:val="C8BA228B"/>
    <w:rsid w:val="C8FEC86F"/>
    <w:rsid w:val="C9FB14F7"/>
    <w:rsid w:val="CAA2CB65"/>
    <w:rsid w:val="CAACEB45"/>
    <w:rsid w:val="CB6F7CBD"/>
    <w:rsid w:val="CB9B9BB5"/>
    <w:rsid w:val="CBBBB5C0"/>
    <w:rsid w:val="CBBBD345"/>
    <w:rsid w:val="CBEE6697"/>
    <w:rsid w:val="CBFB4438"/>
    <w:rsid w:val="CD7B5394"/>
    <w:rsid w:val="CD9FA7D4"/>
    <w:rsid w:val="CDDA111C"/>
    <w:rsid w:val="CDEFC7FE"/>
    <w:rsid w:val="CEBEDF3F"/>
    <w:rsid w:val="CEDFCB2D"/>
    <w:rsid w:val="CEE8243A"/>
    <w:rsid w:val="CEEF27AE"/>
    <w:rsid w:val="CEFE6B7E"/>
    <w:rsid w:val="CF17C5DD"/>
    <w:rsid w:val="CF7EDA76"/>
    <w:rsid w:val="CFAFBCA4"/>
    <w:rsid w:val="CFDF32B5"/>
    <w:rsid w:val="CFDFEDF7"/>
    <w:rsid w:val="CFEF613C"/>
    <w:rsid w:val="CFF3B670"/>
    <w:rsid w:val="CFF3F115"/>
    <w:rsid w:val="D1E67BC9"/>
    <w:rsid w:val="D2939230"/>
    <w:rsid w:val="D38E6FD3"/>
    <w:rsid w:val="D3E56526"/>
    <w:rsid w:val="D3F55FB4"/>
    <w:rsid w:val="D41D7941"/>
    <w:rsid w:val="D4B720E5"/>
    <w:rsid w:val="D5DB5E98"/>
    <w:rsid w:val="D5DF8D35"/>
    <w:rsid w:val="D5EDAE98"/>
    <w:rsid w:val="D5F42941"/>
    <w:rsid w:val="D5FD8FFD"/>
    <w:rsid w:val="D6B69C7F"/>
    <w:rsid w:val="D6BB149D"/>
    <w:rsid w:val="D6BB1A16"/>
    <w:rsid w:val="D6DFB965"/>
    <w:rsid w:val="D73AF7E9"/>
    <w:rsid w:val="D77EA423"/>
    <w:rsid w:val="D7B54C16"/>
    <w:rsid w:val="D7EBC3B5"/>
    <w:rsid w:val="D7F33349"/>
    <w:rsid w:val="D7F57264"/>
    <w:rsid w:val="D7FF7FB0"/>
    <w:rsid w:val="D8DF2DC3"/>
    <w:rsid w:val="D8FF01C1"/>
    <w:rsid w:val="D9BE6007"/>
    <w:rsid w:val="D9F6253E"/>
    <w:rsid w:val="D9FB9503"/>
    <w:rsid w:val="D9FF4D4A"/>
    <w:rsid w:val="D9FFD19E"/>
    <w:rsid w:val="DA560606"/>
    <w:rsid w:val="DACF916A"/>
    <w:rsid w:val="DAD8D77B"/>
    <w:rsid w:val="DAF679F9"/>
    <w:rsid w:val="DAFBA9F6"/>
    <w:rsid w:val="DAFE7DE2"/>
    <w:rsid w:val="DB762706"/>
    <w:rsid w:val="DB9FF3C4"/>
    <w:rsid w:val="DBD74580"/>
    <w:rsid w:val="DBD7ACF2"/>
    <w:rsid w:val="DBDFA9DB"/>
    <w:rsid w:val="DBDFEEB9"/>
    <w:rsid w:val="DBEBCB10"/>
    <w:rsid w:val="DBEE55C6"/>
    <w:rsid w:val="DBFA5F89"/>
    <w:rsid w:val="DBFB2EDC"/>
    <w:rsid w:val="DC1F5ADA"/>
    <w:rsid w:val="DCBE5081"/>
    <w:rsid w:val="DCBF177E"/>
    <w:rsid w:val="DCF50AAE"/>
    <w:rsid w:val="DCFE6441"/>
    <w:rsid w:val="DCFFED5D"/>
    <w:rsid w:val="DD76320B"/>
    <w:rsid w:val="DDC426FF"/>
    <w:rsid w:val="DDDB68D9"/>
    <w:rsid w:val="DDDD6DA7"/>
    <w:rsid w:val="DDEB6C1B"/>
    <w:rsid w:val="DDED0C83"/>
    <w:rsid w:val="DDF4383D"/>
    <w:rsid w:val="DE395A53"/>
    <w:rsid w:val="DE4F2DDC"/>
    <w:rsid w:val="DE6CD77A"/>
    <w:rsid w:val="DEAF5ACA"/>
    <w:rsid w:val="DEDE1849"/>
    <w:rsid w:val="DEF70A6D"/>
    <w:rsid w:val="DEFE0F50"/>
    <w:rsid w:val="DEFEB049"/>
    <w:rsid w:val="DF3ECA0D"/>
    <w:rsid w:val="DF5F1134"/>
    <w:rsid w:val="DF6527B8"/>
    <w:rsid w:val="DF6A5D50"/>
    <w:rsid w:val="DF6D2F29"/>
    <w:rsid w:val="DF978B1C"/>
    <w:rsid w:val="DF9F0C8B"/>
    <w:rsid w:val="DFAD222B"/>
    <w:rsid w:val="DFAEC9BB"/>
    <w:rsid w:val="DFB567A7"/>
    <w:rsid w:val="DFB74706"/>
    <w:rsid w:val="DFB78E58"/>
    <w:rsid w:val="DFB7E793"/>
    <w:rsid w:val="DFBB6054"/>
    <w:rsid w:val="DFBD541B"/>
    <w:rsid w:val="DFBDDE58"/>
    <w:rsid w:val="DFDCB133"/>
    <w:rsid w:val="DFDEB1D5"/>
    <w:rsid w:val="DFDF51AF"/>
    <w:rsid w:val="DFDFD4AA"/>
    <w:rsid w:val="DFDFE8FD"/>
    <w:rsid w:val="DFDFE97E"/>
    <w:rsid w:val="DFEB5A4F"/>
    <w:rsid w:val="DFED6DF2"/>
    <w:rsid w:val="DFED9A72"/>
    <w:rsid w:val="DFEDEDBA"/>
    <w:rsid w:val="DFF04E90"/>
    <w:rsid w:val="DFF108C1"/>
    <w:rsid w:val="DFF1CE91"/>
    <w:rsid w:val="DFF37F9F"/>
    <w:rsid w:val="DFF46A87"/>
    <w:rsid w:val="DFF7E8B7"/>
    <w:rsid w:val="DFF85CFD"/>
    <w:rsid w:val="DFFA0397"/>
    <w:rsid w:val="DFFBA152"/>
    <w:rsid w:val="DFFF284B"/>
    <w:rsid w:val="DFFF89D4"/>
    <w:rsid w:val="DFFFE9CE"/>
    <w:rsid w:val="DFFFF148"/>
    <w:rsid w:val="E1EA944D"/>
    <w:rsid w:val="E277103F"/>
    <w:rsid w:val="E2CD26B0"/>
    <w:rsid w:val="E2D74932"/>
    <w:rsid w:val="E37546BC"/>
    <w:rsid w:val="E3FD8CB7"/>
    <w:rsid w:val="E3FF24A8"/>
    <w:rsid w:val="E4DEA35A"/>
    <w:rsid w:val="E5FF0A88"/>
    <w:rsid w:val="E6D3D025"/>
    <w:rsid w:val="E6E90FC0"/>
    <w:rsid w:val="E6F3A15E"/>
    <w:rsid w:val="E6FE3120"/>
    <w:rsid w:val="E6FF35BB"/>
    <w:rsid w:val="E73B937F"/>
    <w:rsid w:val="E7A25A96"/>
    <w:rsid w:val="E7AFA3FA"/>
    <w:rsid w:val="E7EF3C6B"/>
    <w:rsid w:val="E7F610DE"/>
    <w:rsid w:val="E7FB4DC9"/>
    <w:rsid w:val="E7FB9D70"/>
    <w:rsid w:val="E7FDB1B9"/>
    <w:rsid w:val="E7FFE457"/>
    <w:rsid w:val="E8BD0307"/>
    <w:rsid w:val="E8F987E5"/>
    <w:rsid w:val="E8FFB18E"/>
    <w:rsid w:val="E93F3062"/>
    <w:rsid w:val="E9BFD835"/>
    <w:rsid w:val="E9FF2E1D"/>
    <w:rsid w:val="EA3F60B4"/>
    <w:rsid w:val="EA7B6E74"/>
    <w:rsid w:val="EA8F5C63"/>
    <w:rsid w:val="EAB5AAA0"/>
    <w:rsid w:val="EACF57B9"/>
    <w:rsid w:val="EADE6AEE"/>
    <w:rsid w:val="EAF7C12B"/>
    <w:rsid w:val="EB36E0C8"/>
    <w:rsid w:val="EB3FBA31"/>
    <w:rsid w:val="EB454477"/>
    <w:rsid w:val="EB7B9C61"/>
    <w:rsid w:val="EBB51938"/>
    <w:rsid w:val="EBB90FE1"/>
    <w:rsid w:val="EBE67370"/>
    <w:rsid w:val="EBF5F656"/>
    <w:rsid w:val="EBF9C56B"/>
    <w:rsid w:val="EBFCF0A5"/>
    <w:rsid w:val="EBFE3A94"/>
    <w:rsid w:val="EBFE6DC1"/>
    <w:rsid w:val="EBFF5CCE"/>
    <w:rsid w:val="EBFFCC88"/>
    <w:rsid w:val="ECBB3C3D"/>
    <w:rsid w:val="ED7DABBF"/>
    <w:rsid w:val="ED9A03F9"/>
    <w:rsid w:val="ED9EBEFA"/>
    <w:rsid w:val="EDB9B66D"/>
    <w:rsid w:val="EDBC6B0D"/>
    <w:rsid w:val="EDBE4CBD"/>
    <w:rsid w:val="EDDFAC90"/>
    <w:rsid w:val="EDF7B81A"/>
    <w:rsid w:val="EDFBEBD6"/>
    <w:rsid w:val="EDFC3B4C"/>
    <w:rsid w:val="EDFC6BD6"/>
    <w:rsid w:val="EDFE8931"/>
    <w:rsid w:val="EDFECBFF"/>
    <w:rsid w:val="EE75243A"/>
    <w:rsid w:val="EE7F56C7"/>
    <w:rsid w:val="EE9E71C8"/>
    <w:rsid w:val="EEC68B62"/>
    <w:rsid w:val="EEDABBE0"/>
    <w:rsid w:val="EEDBA7AD"/>
    <w:rsid w:val="EEDD3F8F"/>
    <w:rsid w:val="EEEB2C33"/>
    <w:rsid w:val="EEF6A21D"/>
    <w:rsid w:val="EEFFBFC4"/>
    <w:rsid w:val="EF276F9C"/>
    <w:rsid w:val="EF499CC1"/>
    <w:rsid w:val="EF5E74FB"/>
    <w:rsid w:val="EF6B2ED1"/>
    <w:rsid w:val="EF75FC10"/>
    <w:rsid w:val="EF77E298"/>
    <w:rsid w:val="EF7DF5CE"/>
    <w:rsid w:val="EF7F6DF5"/>
    <w:rsid w:val="EF7FBA91"/>
    <w:rsid w:val="EF8E2329"/>
    <w:rsid w:val="EFA65806"/>
    <w:rsid w:val="EFAD8BBE"/>
    <w:rsid w:val="EFAF8D49"/>
    <w:rsid w:val="EFBD3C1C"/>
    <w:rsid w:val="EFBE0E72"/>
    <w:rsid w:val="EFBF5115"/>
    <w:rsid w:val="EFBFBBAE"/>
    <w:rsid w:val="EFC42243"/>
    <w:rsid w:val="EFCC149F"/>
    <w:rsid w:val="EFD6F768"/>
    <w:rsid w:val="EFD854FD"/>
    <w:rsid w:val="EFE1466B"/>
    <w:rsid w:val="EFE342FB"/>
    <w:rsid w:val="EFE76DA6"/>
    <w:rsid w:val="EFE7E21D"/>
    <w:rsid w:val="EFEBC3A1"/>
    <w:rsid w:val="EFEFF7FF"/>
    <w:rsid w:val="EFF24E74"/>
    <w:rsid w:val="EFF365B1"/>
    <w:rsid w:val="EFF8D788"/>
    <w:rsid w:val="EFF9634C"/>
    <w:rsid w:val="EFFA15CE"/>
    <w:rsid w:val="EFFAAA90"/>
    <w:rsid w:val="EFFB0282"/>
    <w:rsid w:val="EFFDA977"/>
    <w:rsid w:val="EFFE2194"/>
    <w:rsid w:val="EFFE8D2A"/>
    <w:rsid w:val="EFFEB84E"/>
    <w:rsid w:val="EFFF05C0"/>
    <w:rsid w:val="EFFF224F"/>
    <w:rsid w:val="EFFF6444"/>
    <w:rsid w:val="EFFF93C4"/>
    <w:rsid w:val="EFFFAC40"/>
    <w:rsid w:val="F0FF1FF8"/>
    <w:rsid w:val="F186FE85"/>
    <w:rsid w:val="F1D74D00"/>
    <w:rsid w:val="F27B03F1"/>
    <w:rsid w:val="F29E4C59"/>
    <w:rsid w:val="F2B77568"/>
    <w:rsid w:val="F2BE53C8"/>
    <w:rsid w:val="F2BFAAD0"/>
    <w:rsid w:val="F2DF1BB1"/>
    <w:rsid w:val="F2F31970"/>
    <w:rsid w:val="F2F75544"/>
    <w:rsid w:val="F2FB438B"/>
    <w:rsid w:val="F317CE28"/>
    <w:rsid w:val="F33BB88F"/>
    <w:rsid w:val="F33D702D"/>
    <w:rsid w:val="F37748BA"/>
    <w:rsid w:val="F3ABEDDB"/>
    <w:rsid w:val="F3AD8A4D"/>
    <w:rsid w:val="F3B9A910"/>
    <w:rsid w:val="F3BA5C9B"/>
    <w:rsid w:val="F3D8C6C9"/>
    <w:rsid w:val="F3E575D8"/>
    <w:rsid w:val="F3EFEA17"/>
    <w:rsid w:val="F479D3CB"/>
    <w:rsid w:val="F47E2C28"/>
    <w:rsid w:val="F4B7B366"/>
    <w:rsid w:val="F4DC47FB"/>
    <w:rsid w:val="F4DFCF51"/>
    <w:rsid w:val="F4F71227"/>
    <w:rsid w:val="F4FFA058"/>
    <w:rsid w:val="F5376C1F"/>
    <w:rsid w:val="F54B9D81"/>
    <w:rsid w:val="F5675D82"/>
    <w:rsid w:val="F56B02A5"/>
    <w:rsid w:val="F5773A23"/>
    <w:rsid w:val="F57A4ECE"/>
    <w:rsid w:val="F59496F7"/>
    <w:rsid w:val="F5B74ED7"/>
    <w:rsid w:val="F5C5C13B"/>
    <w:rsid w:val="F5EA774F"/>
    <w:rsid w:val="F5EB800E"/>
    <w:rsid w:val="F5EBF98D"/>
    <w:rsid w:val="F5F50355"/>
    <w:rsid w:val="F5F73652"/>
    <w:rsid w:val="F5FDCAA5"/>
    <w:rsid w:val="F5FE59D1"/>
    <w:rsid w:val="F5FF7ACE"/>
    <w:rsid w:val="F60FF50F"/>
    <w:rsid w:val="F61F7663"/>
    <w:rsid w:val="F6B37452"/>
    <w:rsid w:val="F6DE986F"/>
    <w:rsid w:val="F6EF0E0A"/>
    <w:rsid w:val="F6FD0BAB"/>
    <w:rsid w:val="F6FF773D"/>
    <w:rsid w:val="F70BAFDE"/>
    <w:rsid w:val="F70E3992"/>
    <w:rsid w:val="F72F42DF"/>
    <w:rsid w:val="F72F9905"/>
    <w:rsid w:val="F7540348"/>
    <w:rsid w:val="F75BFE0B"/>
    <w:rsid w:val="F75FE207"/>
    <w:rsid w:val="F7644ADA"/>
    <w:rsid w:val="F769BC4D"/>
    <w:rsid w:val="F7754311"/>
    <w:rsid w:val="F777422E"/>
    <w:rsid w:val="F7AE89DD"/>
    <w:rsid w:val="F7AF20D5"/>
    <w:rsid w:val="F7AF4017"/>
    <w:rsid w:val="F7B7C8E0"/>
    <w:rsid w:val="F7B7D613"/>
    <w:rsid w:val="F7B91AD5"/>
    <w:rsid w:val="F7BA5850"/>
    <w:rsid w:val="F7BED451"/>
    <w:rsid w:val="F7BF5C4D"/>
    <w:rsid w:val="F7C6E4A8"/>
    <w:rsid w:val="F7D74EF6"/>
    <w:rsid w:val="F7DD7EF7"/>
    <w:rsid w:val="F7DFD966"/>
    <w:rsid w:val="F7EBD611"/>
    <w:rsid w:val="F7EBE825"/>
    <w:rsid w:val="F7EDD6C2"/>
    <w:rsid w:val="F7EF7E10"/>
    <w:rsid w:val="F7F41009"/>
    <w:rsid w:val="F7F5E85E"/>
    <w:rsid w:val="F7F70C11"/>
    <w:rsid w:val="F7F78367"/>
    <w:rsid w:val="F7F9B706"/>
    <w:rsid w:val="F7FB0D2F"/>
    <w:rsid w:val="F7FC3E84"/>
    <w:rsid w:val="F7FD400A"/>
    <w:rsid w:val="F7FE253E"/>
    <w:rsid w:val="F7FE9EBD"/>
    <w:rsid w:val="F7FF1ECE"/>
    <w:rsid w:val="F7FF50DC"/>
    <w:rsid w:val="F7FFE724"/>
    <w:rsid w:val="F8B77E22"/>
    <w:rsid w:val="F8BA2B82"/>
    <w:rsid w:val="F8BDDF9E"/>
    <w:rsid w:val="F8BF9631"/>
    <w:rsid w:val="F93DE5D7"/>
    <w:rsid w:val="F94F7F0A"/>
    <w:rsid w:val="F97E0048"/>
    <w:rsid w:val="F97F68A9"/>
    <w:rsid w:val="F9C32F37"/>
    <w:rsid w:val="F9CF541D"/>
    <w:rsid w:val="F9D3AD91"/>
    <w:rsid w:val="F9E61F96"/>
    <w:rsid w:val="F9F7A7ED"/>
    <w:rsid w:val="F9FAC651"/>
    <w:rsid w:val="F9FB820E"/>
    <w:rsid w:val="F9FDF4FA"/>
    <w:rsid w:val="F9FF4C07"/>
    <w:rsid w:val="F9FF62F2"/>
    <w:rsid w:val="F9FF7934"/>
    <w:rsid w:val="FA6D910F"/>
    <w:rsid w:val="FA798753"/>
    <w:rsid w:val="FAA634F1"/>
    <w:rsid w:val="FAB77E6C"/>
    <w:rsid w:val="FABFD527"/>
    <w:rsid w:val="FAC76920"/>
    <w:rsid w:val="FAD21500"/>
    <w:rsid w:val="FADABFBB"/>
    <w:rsid w:val="FAF3CE2D"/>
    <w:rsid w:val="FAFEE17C"/>
    <w:rsid w:val="FAFF297C"/>
    <w:rsid w:val="FB375E5D"/>
    <w:rsid w:val="FB3B3001"/>
    <w:rsid w:val="FB3F531F"/>
    <w:rsid w:val="FB3FF092"/>
    <w:rsid w:val="FB4A258B"/>
    <w:rsid w:val="FB5786A9"/>
    <w:rsid w:val="FB5F5732"/>
    <w:rsid w:val="FB705A4F"/>
    <w:rsid w:val="FB76EBF9"/>
    <w:rsid w:val="FB79DAB6"/>
    <w:rsid w:val="FB7CD7BE"/>
    <w:rsid w:val="FB7F8EEA"/>
    <w:rsid w:val="FB7FE671"/>
    <w:rsid w:val="FB93FB3E"/>
    <w:rsid w:val="FBA76814"/>
    <w:rsid w:val="FBB66D26"/>
    <w:rsid w:val="FBBBB4B5"/>
    <w:rsid w:val="FBBE6B6A"/>
    <w:rsid w:val="FBBECFF8"/>
    <w:rsid w:val="FBBF3A6E"/>
    <w:rsid w:val="FBBF4D14"/>
    <w:rsid w:val="FBC5611B"/>
    <w:rsid w:val="FBC7AD04"/>
    <w:rsid w:val="FBCFE604"/>
    <w:rsid w:val="FBD58A75"/>
    <w:rsid w:val="FBDB6FF6"/>
    <w:rsid w:val="FBDB7366"/>
    <w:rsid w:val="FBDD3A07"/>
    <w:rsid w:val="FBDFA93F"/>
    <w:rsid w:val="FBE3B850"/>
    <w:rsid w:val="FBE73CA0"/>
    <w:rsid w:val="FBEABEE7"/>
    <w:rsid w:val="FBED2E84"/>
    <w:rsid w:val="FBED47B4"/>
    <w:rsid w:val="FBEDF4D6"/>
    <w:rsid w:val="FBEF3956"/>
    <w:rsid w:val="FBF1D4E2"/>
    <w:rsid w:val="FBF60113"/>
    <w:rsid w:val="FBF70E39"/>
    <w:rsid w:val="FBF7889B"/>
    <w:rsid w:val="FBF7BA4E"/>
    <w:rsid w:val="FBF99970"/>
    <w:rsid w:val="FBFB0D81"/>
    <w:rsid w:val="FBFBAD4D"/>
    <w:rsid w:val="FBFD29FC"/>
    <w:rsid w:val="FBFEEB22"/>
    <w:rsid w:val="FBFF87D7"/>
    <w:rsid w:val="FBFF95F6"/>
    <w:rsid w:val="FBFFB581"/>
    <w:rsid w:val="FBFFDCDE"/>
    <w:rsid w:val="FBFFE30E"/>
    <w:rsid w:val="FBFFFE54"/>
    <w:rsid w:val="FC534800"/>
    <w:rsid w:val="FC779FC8"/>
    <w:rsid w:val="FC9F2DD1"/>
    <w:rsid w:val="FCB97E04"/>
    <w:rsid w:val="FCDB05CD"/>
    <w:rsid w:val="FCE7FC94"/>
    <w:rsid w:val="FCF7616E"/>
    <w:rsid w:val="FCFB273E"/>
    <w:rsid w:val="FCFE97FE"/>
    <w:rsid w:val="FCFF3675"/>
    <w:rsid w:val="FCFF50A8"/>
    <w:rsid w:val="FCFF705D"/>
    <w:rsid w:val="FD3F5B96"/>
    <w:rsid w:val="FD5B051F"/>
    <w:rsid w:val="FD5C1D8E"/>
    <w:rsid w:val="FD717F51"/>
    <w:rsid w:val="FD77B38A"/>
    <w:rsid w:val="FD7F2CF1"/>
    <w:rsid w:val="FD9DC25E"/>
    <w:rsid w:val="FD9F2D0B"/>
    <w:rsid w:val="FDA7CE5A"/>
    <w:rsid w:val="FDB0DD7F"/>
    <w:rsid w:val="FDB25E0A"/>
    <w:rsid w:val="FDB643AC"/>
    <w:rsid w:val="FDB8C01A"/>
    <w:rsid w:val="FDDE6DC8"/>
    <w:rsid w:val="FDDFFCFB"/>
    <w:rsid w:val="FDE6C63A"/>
    <w:rsid w:val="FDEFC047"/>
    <w:rsid w:val="FDF5BE1A"/>
    <w:rsid w:val="FDF601B0"/>
    <w:rsid w:val="FDF70C74"/>
    <w:rsid w:val="FDF7E1BF"/>
    <w:rsid w:val="FDF9D3D4"/>
    <w:rsid w:val="FDFA365E"/>
    <w:rsid w:val="FDFDD6ED"/>
    <w:rsid w:val="FDFF07D1"/>
    <w:rsid w:val="FDFF1F97"/>
    <w:rsid w:val="FDFF37F7"/>
    <w:rsid w:val="FDFF5BD4"/>
    <w:rsid w:val="FDFF8347"/>
    <w:rsid w:val="FE1D08BB"/>
    <w:rsid w:val="FE1D328D"/>
    <w:rsid w:val="FE3134B1"/>
    <w:rsid w:val="FE365524"/>
    <w:rsid w:val="FE3ED82E"/>
    <w:rsid w:val="FE3FA1FB"/>
    <w:rsid w:val="FE4EEF24"/>
    <w:rsid w:val="FE4F609F"/>
    <w:rsid w:val="FE4FBF42"/>
    <w:rsid w:val="FE4FC272"/>
    <w:rsid w:val="FE5C3183"/>
    <w:rsid w:val="FE5E21D6"/>
    <w:rsid w:val="FE735937"/>
    <w:rsid w:val="FE776603"/>
    <w:rsid w:val="FE7CB17F"/>
    <w:rsid w:val="FE7EBF2B"/>
    <w:rsid w:val="FE7FA4F5"/>
    <w:rsid w:val="FE7FDE82"/>
    <w:rsid w:val="FE850CAF"/>
    <w:rsid w:val="FE911060"/>
    <w:rsid w:val="FEB3C60E"/>
    <w:rsid w:val="FEB59DC6"/>
    <w:rsid w:val="FEB75D54"/>
    <w:rsid w:val="FEB78DD0"/>
    <w:rsid w:val="FEB916E3"/>
    <w:rsid w:val="FEBB44DD"/>
    <w:rsid w:val="FEBB88A8"/>
    <w:rsid w:val="FEBF1F0A"/>
    <w:rsid w:val="FEBFC75A"/>
    <w:rsid w:val="FEC6BFD1"/>
    <w:rsid w:val="FECBAD30"/>
    <w:rsid w:val="FED78FC0"/>
    <w:rsid w:val="FEDED78B"/>
    <w:rsid w:val="FEEAC314"/>
    <w:rsid w:val="FEEB717A"/>
    <w:rsid w:val="FEEF6F36"/>
    <w:rsid w:val="FEF3DBBF"/>
    <w:rsid w:val="FEF595F4"/>
    <w:rsid w:val="FEF7F7A3"/>
    <w:rsid w:val="FEFAF5FD"/>
    <w:rsid w:val="FEFD77A8"/>
    <w:rsid w:val="FEFF0E5D"/>
    <w:rsid w:val="FEFF3262"/>
    <w:rsid w:val="FEFF886B"/>
    <w:rsid w:val="FEFF8B42"/>
    <w:rsid w:val="FEFFA7E1"/>
    <w:rsid w:val="FEFFECA8"/>
    <w:rsid w:val="FEFFFDBC"/>
    <w:rsid w:val="FF1B65F1"/>
    <w:rsid w:val="FF1F9475"/>
    <w:rsid w:val="FF1FF721"/>
    <w:rsid w:val="FF236815"/>
    <w:rsid w:val="FF2F27D1"/>
    <w:rsid w:val="FF33FB93"/>
    <w:rsid w:val="FF3569BD"/>
    <w:rsid w:val="FF3F4D38"/>
    <w:rsid w:val="FF3F5371"/>
    <w:rsid w:val="FF4F3721"/>
    <w:rsid w:val="FF57AE14"/>
    <w:rsid w:val="FF5B2628"/>
    <w:rsid w:val="FF5B6DF4"/>
    <w:rsid w:val="FF5F33CB"/>
    <w:rsid w:val="FF5FBE83"/>
    <w:rsid w:val="FF67465C"/>
    <w:rsid w:val="FF6B7BA3"/>
    <w:rsid w:val="FF70762F"/>
    <w:rsid w:val="FF71F47C"/>
    <w:rsid w:val="FF7315D0"/>
    <w:rsid w:val="FF750D8F"/>
    <w:rsid w:val="FF7653DF"/>
    <w:rsid w:val="FF7A83B6"/>
    <w:rsid w:val="FF7AE308"/>
    <w:rsid w:val="FF7DC9E2"/>
    <w:rsid w:val="FF7EEA57"/>
    <w:rsid w:val="FF7F221B"/>
    <w:rsid w:val="FF7F3F6B"/>
    <w:rsid w:val="FF7F98D9"/>
    <w:rsid w:val="FF83DC57"/>
    <w:rsid w:val="FF9254B4"/>
    <w:rsid w:val="FF93318E"/>
    <w:rsid w:val="FF972282"/>
    <w:rsid w:val="FF9A3522"/>
    <w:rsid w:val="FF9B54BD"/>
    <w:rsid w:val="FF9F05E1"/>
    <w:rsid w:val="FF9FC721"/>
    <w:rsid w:val="FFA5B01C"/>
    <w:rsid w:val="FFA6FD7A"/>
    <w:rsid w:val="FFB782AE"/>
    <w:rsid w:val="FFBB70A7"/>
    <w:rsid w:val="FFBE2F1B"/>
    <w:rsid w:val="FFBEF8CC"/>
    <w:rsid w:val="FFBF0090"/>
    <w:rsid w:val="FFBF802D"/>
    <w:rsid w:val="FFBFA008"/>
    <w:rsid w:val="FFC533EE"/>
    <w:rsid w:val="FFC7EB30"/>
    <w:rsid w:val="FFCBEF95"/>
    <w:rsid w:val="FFD36C35"/>
    <w:rsid w:val="FFDAE10D"/>
    <w:rsid w:val="FFDAE3B6"/>
    <w:rsid w:val="FFDBA0AD"/>
    <w:rsid w:val="FFDC6753"/>
    <w:rsid w:val="FFDC799D"/>
    <w:rsid w:val="FFDE6DD1"/>
    <w:rsid w:val="FFDF3DEB"/>
    <w:rsid w:val="FFDF4162"/>
    <w:rsid w:val="FFDFBF43"/>
    <w:rsid w:val="FFDFC68C"/>
    <w:rsid w:val="FFE14B9B"/>
    <w:rsid w:val="FFE57098"/>
    <w:rsid w:val="FFE59F91"/>
    <w:rsid w:val="FFE5C7EC"/>
    <w:rsid w:val="FFE67E7A"/>
    <w:rsid w:val="FFE68820"/>
    <w:rsid w:val="FFE7FD8D"/>
    <w:rsid w:val="FFEADAEE"/>
    <w:rsid w:val="FFEB5896"/>
    <w:rsid w:val="FFEBE23D"/>
    <w:rsid w:val="FFED50D2"/>
    <w:rsid w:val="FFED82DC"/>
    <w:rsid w:val="FFEE268E"/>
    <w:rsid w:val="FFEE9FCA"/>
    <w:rsid w:val="FFEF0FAD"/>
    <w:rsid w:val="FFEF3116"/>
    <w:rsid w:val="FFEFEE8A"/>
    <w:rsid w:val="FFF3A2A6"/>
    <w:rsid w:val="FFF3A39D"/>
    <w:rsid w:val="FFF3D53F"/>
    <w:rsid w:val="FFF4385D"/>
    <w:rsid w:val="FFF71691"/>
    <w:rsid w:val="FFF749B7"/>
    <w:rsid w:val="FFF75C0B"/>
    <w:rsid w:val="FFF7624D"/>
    <w:rsid w:val="FFF783D5"/>
    <w:rsid w:val="FFF7B6F3"/>
    <w:rsid w:val="FFF7FEC4"/>
    <w:rsid w:val="FFF974E0"/>
    <w:rsid w:val="FFFAD4F9"/>
    <w:rsid w:val="FFFB3CE2"/>
    <w:rsid w:val="FFFB7D2A"/>
    <w:rsid w:val="FFFB81B0"/>
    <w:rsid w:val="FFFBA98D"/>
    <w:rsid w:val="FFFBAA3F"/>
    <w:rsid w:val="FFFBC2CB"/>
    <w:rsid w:val="FFFBE454"/>
    <w:rsid w:val="FFFBE5DC"/>
    <w:rsid w:val="FFFBF1A0"/>
    <w:rsid w:val="FFFD5BD2"/>
    <w:rsid w:val="FFFD6611"/>
    <w:rsid w:val="FFFDBE39"/>
    <w:rsid w:val="FFFDDC36"/>
    <w:rsid w:val="FFFE4E94"/>
    <w:rsid w:val="FFFE63AF"/>
    <w:rsid w:val="FFFED5C2"/>
    <w:rsid w:val="FFFEF6AC"/>
    <w:rsid w:val="FFFF11B9"/>
    <w:rsid w:val="FFFF11F2"/>
    <w:rsid w:val="FFFF2595"/>
    <w:rsid w:val="FFFF4200"/>
    <w:rsid w:val="FFFF714B"/>
    <w:rsid w:val="FFFF84E1"/>
    <w:rsid w:val="FFFF84F2"/>
    <w:rsid w:val="FFFF8F78"/>
    <w:rsid w:val="FFFFA5ED"/>
    <w:rsid w:val="FFFFB0C4"/>
    <w:rsid w:val="FFFFBA2F"/>
    <w:rsid w:val="FFFFBB37"/>
    <w:rsid w:val="FFFFE124"/>
    <w:rsid w:val="FFFFFC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6"/>
    <w:qFormat/>
    <w:uiPriority w:val="99"/>
    <w:pPr>
      <w:spacing w:line="360" w:lineRule="auto"/>
      <w:ind w:firstLine="480" w:firstLineChars="200"/>
    </w:pPr>
    <w:rPr>
      <w:rFonts w:ascii="仿宋_GB2312"/>
      <w:sz w:val="24"/>
    </w:rPr>
  </w:style>
  <w:style w:type="paragraph" w:styleId="5">
    <w:name w:val="Date"/>
    <w:basedOn w:val="1"/>
    <w:next w:val="1"/>
    <w:qFormat/>
    <w:uiPriority w:val="0"/>
    <w:pPr>
      <w:ind w:left="100" w:leftChars="2500"/>
    </w:pPr>
    <w:rPr>
      <w:b/>
      <w:sz w:val="32"/>
    </w:r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17"/>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index 1"/>
    <w:basedOn w:val="1"/>
    <w:next w:val="1"/>
    <w:semiHidden/>
    <w:qFormat/>
    <w:uiPriority w:val="0"/>
    <w:pPr>
      <w:widowControl/>
      <w:snapToGrid w:val="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customStyle="1" w:styleId="17">
    <w:name w:val="批注框文本 Char"/>
    <w:link w:val="7"/>
    <w:qFormat/>
    <w:uiPriority w:val="0"/>
    <w:rPr>
      <w:kern w:val="2"/>
      <w:sz w:val="18"/>
      <w:szCs w:val="18"/>
    </w:rPr>
  </w:style>
  <w:style w:type="character" w:customStyle="1" w:styleId="18">
    <w:name w:val="页眉 Char"/>
    <w:link w:val="9"/>
    <w:qFormat/>
    <w:uiPriority w:val="0"/>
    <w:rPr>
      <w:rFonts w:eastAsia="宋体"/>
      <w:kern w:val="2"/>
      <w:sz w:val="18"/>
      <w:szCs w:val="18"/>
      <w:lang w:val="en-US" w:eastAsia="zh-CN" w:bidi="ar-SA"/>
    </w:rPr>
  </w:style>
  <w:style w:type="character" w:customStyle="1" w:styleId="19">
    <w:name w:val="页脚 Char"/>
    <w:link w:val="8"/>
    <w:qFormat/>
    <w:uiPriority w:val="0"/>
    <w:rPr>
      <w:rFonts w:eastAsia="宋体"/>
      <w:kern w:val="2"/>
      <w:sz w:val="18"/>
      <w:szCs w:val="18"/>
      <w:lang w:val="en-US" w:eastAsia="zh-CN" w:bidi="ar-SA"/>
    </w:rPr>
  </w:style>
  <w:style w:type="paragraph" w:customStyle="1" w:styleId="20">
    <w:name w:val="1"/>
    <w:basedOn w:val="1"/>
    <w:qFormat/>
    <w:uiPriority w:val="0"/>
    <w:pPr>
      <w:ind w:firstLine="540"/>
      <w:jc w:val="center"/>
    </w:pPr>
    <w:rPr>
      <w:rFonts w:eastAsia="方正粗圆简体"/>
      <w:sz w:val="52"/>
    </w:rPr>
  </w:style>
  <w:style w:type="paragraph" w:customStyle="1" w:styleId="21">
    <w:name w:val="_Style 8"/>
    <w:basedOn w:val="1"/>
    <w:next w:val="1"/>
    <w:qFormat/>
    <w:uiPriority w:val="0"/>
    <w:pPr>
      <w:spacing w:line="360" w:lineRule="auto"/>
      <w:ind w:firstLine="480" w:firstLineChars="200"/>
    </w:pPr>
    <w:rPr>
      <w:rFonts w:ascii="仿宋_GB2312"/>
      <w:sz w:val="24"/>
      <w:szCs w:val="20"/>
    </w:rPr>
  </w:style>
  <w:style w:type="paragraph" w:customStyle="1" w:styleId="22">
    <w:name w:val="样式1"/>
    <w:basedOn w:val="1"/>
    <w:qFormat/>
    <w:uiPriority w:val="0"/>
    <w:pPr>
      <w:spacing w:line="480" w:lineRule="auto"/>
      <w:ind w:firstLine="539"/>
    </w:pPr>
    <w:rPr>
      <w:rFonts w:eastAsia="方正隶二繁体"/>
      <w:sz w:val="44"/>
    </w:rPr>
  </w:style>
  <w:style w:type="paragraph" w:customStyle="1" w:styleId="23">
    <w:name w:val="Char"/>
    <w:basedOn w:val="2"/>
    <w:qFormat/>
    <w:uiPriority w:val="0"/>
    <w:pPr>
      <w:snapToGrid w:val="0"/>
      <w:spacing w:before="240" w:after="240" w:line="348" w:lineRule="auto"/>
    </w:pPr>
    <w:rPr>
      <w:rFonts w:ascii="Tahoma" w:hAnsi="Tahoma"/>
      <w:bCs w:val="0"/>
      <w:sz w:val="24"/>
      <w:szCs w:val="20"/>
    </w:rPr>
  </w:style>
  <w:style w:type="paragraph" w:customStyle="1" w:styleId="24">
    <w:name w:val="lan"/>
    <w:basedOn w:val="1"/>
    <w:qFormat/>
    <w:uiPriority w:val="0"/>
    <w:pPr>
      <w:widowControl/>
      <w:spacing w:before="100" w:beforeAutospacing="1" w:after="100" w:afterAutospacing="1" w:line="320" w:lineRule="atLeast"/>
      <w:jc w:val="left"/>
    </w:pPr>
    <w:rPr>
      <w:rFonts w:ascii="宋体" w:hAnsi="宋体"/>
      <w:color w:val="003399"/>
      <w:kern w:val="0"/>
      <w:sz w:val="18"/>
      <w:szCs w:val="18"/>
    </w:rPr>
  </w:style>
  <w:style w:type="paragraph" w:customStyle="1" w:styleId="25">
    <w:name w:val="Char1"/>
    <w:basedOn w:val="1"/>
    <w:qFormat/>
    <w:uiPriority w:val="0"/>
    <w:rPr>
      <w:rFonts w:ascii="宋体" w:hAnsi="宋体" w:cs="Courier New"/>
      <w:sz w:val="32"/>
      <w:szCs w:val="32"/>
    </w:rPr>
  </w:style>
  <w:style w:type="character" w:customStyle="1" w:styleId="26">
    <w:name w:val="纯文本 Char"/>
    <w:link w:val="4"/>
    <w:qFormat/>
    <w:uiPriority w:val="99"/>
    <w:rPr>
      <w:rFonts w:ascii="仿宋_GB2312"/>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12833</Words>
  <Characters>13176</Characters>
  <Lines>104</Lines>
  <Paragraphs>29</Paragraphs>
  <TotalTime>65</TotalTime>
  <ScaleCrop>false</ScaleCrop>
  <LinksUpToDate>false</LinksUpToDate>
  <CharactersWithSpaces>13326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2022-08-19T10:06:00Z</dcterms:created>
  <dc:creator>User</dc:creator>
  <cp:lastModifiedBy>影露</cp:lastModifiedBy>
  <cp:lastPrinted>2022-08-02T14:49:00Z</cp:lastPrinted>
  <dcterms:modified xsi:type="dcterms:W3CDTF">2023-02-08T06:52:39Z</dcterms:modified>
  <dc:title>奖励手册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F1A77C492B114D30B5A2397192546F40</vt:lpwstr>
  </property>
</Properties>
</file>